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2F6A" w14:textId="77777777" w:rsidR="00422EB4" w:rsidRPr="00422EB4" w:rsidRDefault="00422EB4" w:rsidP="00422EB4">
      <w:pPr>
        <w:shd w:val="clear" w:color="auto" w:fill="FFFFFF"/>
        <w:spacing w:before="150" w:after="100" w:afterAutospacing="1"/>
        <w:jc w:val="center"/>
        <w:outlineLvl w:val="1"/>
        <w:rPr>
          <w:rFonts w:ascii="Times New Roman" w:eastAsia="Times New Roman" w:hAnsi="Times New Roman" w:cs="Times New Roman"/>
          <w:b/>
          <w:bCs/>
          <w:color w:val="888888"/>
          <w:sz w:val="28"/>
          <w:szCs w:val="28"/>
          <w:lang w:bidi="he-IL"/>
        </w:rPr>
      </w:pPr>
      <w:r w:rsidRPr="00422EB4">
        <w:rPr>
          <w:rFonts w:ascii="Times New Roman" w:eastAsia="Times New Roman" w:hAnsi="Times New Roman" w:cs="Times New Roman"/>
          <w:b/>
          <w:bCs/>
          <w:color w:val="888888"/>
          <w:sz w:val="28"/>
          <w:szCs w:val="28"/>
          <w:lang w:bidi="he-IL"/>
        </w:rPr>
        <w:fldChar w:fldCharType="begin"/>
      </w:r>
      <w:r w:rsidRPr="00422EB4">
        <w:rPr>
          <w:rFonts w:ascii="Times New Roman" w:eastAsia="Times New Roman" w:hAnsi="Times New Roman" w:cs="Times New Roman"/>
          <w:b/>
          <w:bCs/>
          <w:color w:val="888888"/>
          <w:sz w:val="28"/>
          <w:szCs w:val="28"/>
          <w:lang w:bidi="he-IL"/>
        </w:rPr>
        <w:instrText xml:space="preserve"> HYPERLINK "https://www.torahofawakening.com/weekly-torah/take-refuge-parshat-pekudei" </w:instrText>
      </w:r>
      <w:r w:rsidRPr="00422EB4">
        <w:rPr>
          <w:rFonts w:ascii="Times New Roman" w:eastAsia="Times New Roman" w:hAnsi="Times New Roman" w:cs="Times New Roman"/>
          <w:b/>
          <w:bCs/>
          <w:color w:val="888888"/>
          <w:sz w:val="28"/>
          <w:szCs w:val="28"/>
          <w:lang w:bidi="he-IL"/>
        </w:rPr>
        <w:fldChar w:fldCharType="separate"/>
      </w:r>
      <w:r w:rsidRPr="00422EB4">
        <w:rPr>
          <w:rFonts w:ascii="Times New Roman" w:eastAsia="Times New Roman" w:hAnsi="Times New Roman" w:cs="Times New Roman"/>
          <w:b/>
          <w:bCs/>
          <w:color w:val="3E3E3E"/>
          <w:sz w:val="28"/>
          <w:szCs w:val="28"/>
          <w:u w:val="single"/>
          <w:lang w:bidi="he-IL"/>
        </w:rPr>
        <w:t xml:space="preserve">Take Refuge – </w:t>
      </w:r>
      <w:proofErr w:type="spellStart"/>
      <w:r w:rsidRPr="00422EB4">
        <w:rPr>
          <w:rFonts w:ascii="Times New Roman" w:eastAsia="Times New Roman" w:hAnsi="Times New Roman" w:cs="Times New Roman"/>
          <w:b/>
          <w:bCs/>
          <w:color w:val="3E3E3E"/>
          <w:sz w:val="28"/>
          <w:szCs w:val="28"/>
          <w:u w:val="single"/>
          <w:lang w:bidi="he-IL"/>
        </w:rPr>
        <w:t>Parshat</w:t>
      </w:r>
      <w:proofErr w:type="spellEnd"/>
      <w:r w:rsidRPr="00422EB4">
        <w:rPr>
          <w:rFonts w:ascii="Times New Roman" w:eastAsia="Times New Roman" w:hAnsi="Times New Roman" w:cs="Times New Roman"/>
          <w:b/>
          <w:bCs/>
          <w:color w:val="3E3E3E"/>
          <w:sz w:val="28"/>
          <w:szCs w:val="28"/>
          <w:u w:val="single"/>
          <w:lang w:bidi="he-IL"/>
        </w:rPr>
        <w:t xml:space="preserve"> </w:t>
      </w:r>
      <w:proofErr w:type="spellStart"/>
      <w:r w:rsidRPr="00422EB4">
        <w:rPr>
          <w:rFonts w:ascii="Times New Roman" w:eastAsia="Times New Roman" w:hAnsi="Times New Roman" w:cs="Times New Roman"/>
          <w:b/>
          <w:bCs/>
          <w:color w:val="3E3E3E"/>
          <w:sz w:val="28"/>
          <w:szCs w:val="28"/>
          <w:u w:val="single"/>
          <w:lang w:bidi="he-IL"/>
        </w:rPr>
        <w:t>Pekude</w:t>
      </w:r>
      <w:r w:rsidRPr="00422EB4">
        <w:rPr>
          <w:rFonts w:ascii="Times New Roman" w:eastAsia="Times New Roman" w:hAnsi="Times New Roman" w:cs="Times New Roman"/>
          <w:b/>
          <w:bCs/>
          <w:color w:val="3E3E3E"/>
          <w:sz w:val="28"/>
          <w:szCs w:val="28"/>
          <w:u w:val="single"/>
          <w:lang w:bidi="he-IL"/>
        </w:rPr>
        <w:t>i</w:t>
      </w:r>
      <w:proofErr w:type="spellEnd"/>
      <w:r w:rsidRPr="00422EB4">
        <w:rPr>
          <w:rFonts w:ascii="Times New Roman" w:eastAsia="Times New Roman" w:hAnsi="Times New Roman" w:cs="Times New Roman"/>
          <w:b/>
          <w:bCs/>
          <w:color w:val="888888"/>
          <w:sz w:val="28"/>
          <w:szCs w:val="28"/>
          <w:lang w:bidi="he-IL"/>
        </w:rPr>
        <w:fldChar w:fldCharType="end"/>
      </w:r>
    </w:p>
    <w:p w14:paraId="4CFC6347" w14:textId="77777777" w:rsidR="00422EB4" w:rsidRPr="00422EB4" w:rsidRDefault="00422EB4" w:rsidP="00422EB4">
      <w:pPr>
        <w:shd w:val="clear" w:color="auto" w:fill="FFFFFF"/>
        <w:rPr>
          <w:rFonts w:asciiTheme="majorBidi" w:eastAsia="Times New Roman" w:hAnsiTheme="majorBidi" w:cstheme="majorBidi"/>
          <w:lang w:bidi="he-IL"/>
        </w:rPr>
      </w:pPr>
      <w:r w:rsidRPr="00422EB4">
        <w:rPr>
          <w:rFonts w:asciiTheme="majorBidi" w:eastAsia="Times New Roman" w:hAnsiTheme="majorBidi" w:cstheme="majorBidi"/>
          <w:rtl/>
          <w:lang w:bidi="he-IL"/>
        </w:rPr>
        <w:t xml:space="preserve">יִשְׂמְחוּ </w:t>
      </w:r>
      <w:proofErr w:type="spellStart"/>
      <w:r w:rsidRPr="00422EB4">
        <w:rPr>
          <w:rFonts w:asciiTheme="majorBidi" w:eastAsia="Times New Roman" w:hAnsiTheme="majorBidi" w:cstheme="majorBidi"/>
          <w:rtl/>
          <w:lang w:bidi="he-IL"/>
        </w:rPr>
        <w:t>כָל־ח֪וֹסֵי</w:t>
      </w:r>
      <w:proofErr w:type="spellEnd"/>
      <w:r w:rsidRPr="00422EB4">
        <w:rPr>
          <w:rFonts w:asciiTheme="majorBidi" w:eastAsia="Times New Roman" w:hAnsiTheme="majorBidi" w:cstheme="majorBidi"/>
          <w:rtl/>
          <w:lang w:bidi="he-IL"/>
        </w:rPr>
        <w:t xml:space="preserve"> בָךְ</w:t>
      </w:r>
      <w:r w:rsidRPr="00422EB4">
        <w:rPr>
          <w:rFonts w:asciiTheme="majorBidi" w:eastAsia="Times New Roman" w:hAnsiTheme="majorBidi" w:cstheme="majorBidi"/>
          <w:lang w:bidi="he-IL"/>
        </w:rPr>
        <w:br/>
      </w:r>
      <w:proofErr w:type="spellStart"/>
      <w:r w:rsidRPr="00422EB4">
        <w:rPr>
          <w:rFonts w:asciiTheme="majorBidi" w:eastAsia="Times New Roman" w:hAnsiTheme="majorBidi" w:cstheme="majorBidi"/>
          <w:i/>
          <w:iCs/>
          <w:lang w:bidi="he-IL"/>
        </w:rPr>
        <w:t>Yism'khu</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Khol</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Khosei</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Vakh</w:t>
      </w:r>
      <w:proofErr w:type="spellEnd"/>
      <w:r w:rsidRPr="00422EB4">
        <w:rPr>
          <w:rFonts w:asciiTheme="majorBidi" w:eastAsia="Times New Roman" w:hAnsiTheme="majorBidi" w:cstheme="majorBidi"/>
          <w:lang w:bidi="he-IL"/>
        </w:rPr>
        <w:t> – </w:t>
      </w:r>
      <w:r w:rsidRPr="00422EB4">
        <w:rPr>
          <w:rFonts w:asciiTheme="majorBidi" w:eastAsia="Times New Roman" w:hAnsiTheme="majorBidi" w:cstheme="majorBidi"/>
          <w:i/>
          <w:iCs/>
          <w:lang w:bidi="he-IL"/>
        </w:rPr>
        <w:t>All who take refuge in You will rejoice!</w:t>
      </w:r>
      <w:r w:rsidRPr="00422EB4">
        <w:rPr>
          <w:rFonts w:asciiTheme="majorBidi" w:eastAsia="Times New Roman" w:hAnsiTheme="majorBidi" w:cstheme="majorBidi"/>
          <w:lang w:bidi="he-IL"/>
        </w:rPr>
        <w:br/>
        <w:t>(Psalm 5:12)</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How do we “take refuge” in the Divine?</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By seeing that all things are part of the Divine. That’s the paradox – if we want that sense of safety, of being protected, of taking refuge in something greater than whatever we feel threatened by, we need to shift our perspective to acknowledge that everything arising in our field of experience is part of Reality, part of the Divine, even whatever we fear and therefore resist:</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הוּא הָיָה אוֹמֵר, אַל תְּהִי בָז לְכָל אָדָם, וְאַל תְּהִי מַפְלִיג לְכָל דָּבָר, שֶׁאֵין לְךָ אָדָם שֶׁאֵין לוֹ שָׁעָה וְאֵין לְךָ דָבָר שֶׁאֵין לוֹ מָקוֹם</w:t>
      </w:r>
      <w:r w:rsidRPr="00422EB4">
        <w:rPr>
          <w:rFonts w:asciiTheme="majorBidi" w:eastAsia="Times New Roman" w:hAnsiTheme="majorBidi" w:cstheme="majorBidi"/>
          <w:lang w:bidi="he-IL"/>
        </w:rPr>
        <w:t>:</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 xml:space="preserve">He used to say: do not be scornful of any person, and do not be disdainful of anything, for there is no person without their hour, and there is </w:t>
      </w:r>
      <w:proofErr w:type="spellStart"/>
      <w:r w:rsidRPr="00422EB4">
        <w:rPr>
          <w:rFonts w:asciiTheme="majorBidi" w:eastAsia="Times New Roman" w:hAnsiTheme="majorBidi" w:cstheme="majorBidi"/>
          <w:i/>
          <w:iCs/>
          <w:lang w:bidi="he-IL"/>
        </w:rPr>
        <w:t>no thing</w:t>
      </w:r>
      <w:proofErr w:type="spellEnd"/>
      <w:r w:rsidRPr="00422EB4">
        <w:rPr>
          <w:rFonts w:asciiTheme="majorBidi" w:eastAsia="Times New Roman" w:hAnsiTheme="majorBidi" w:cstheme="majorBidi"/>
          <w:i/>
          <w:iCs/>
          <w:lang w:bidi="he-IL"/>
        </w:rPr>
        <w:t> without its place.</w:t>
      </w:r>
      <w:r w:rsidRPr="00422EB4">
        <w:rPr>
          <w:rFonts w:asciiTheme="majorBidi" w:eastAsia="Times New Roman" w:hAnsiTheme="majorBidi" w:cstheme="majorBidi"/>
          <w:lang w:bidi="he-IL"/>
        </w:rPr>
        <w:br/>
        <w:t>(</w:t>
      </w:r>
      <w:proofErr w:type="spellStart"/>
      <w:r w:rsidRPr="00422EB4">
        <w:rPr>
          <w:rFonts w:asciiTheme="majorBidi" w:eastAsia="Times New Roman" w:hAnsiTheme="majorBidi" w:cstheme="majorBidi"/>
          <w:lang w:bidi="he-IL"/>
        </w:rPr>
        <w:t>Pirkei</w:t>
      </w:r>
      <w:proofErr w:type="spellEnd"/>
      <w:r w:rsidRPr="00422EB4">
        <w:rPr>
          <w:rFonts w:asciiTheme="majorBidi" w:eastAsia="Times New Roman" w:hAnsiTheme="majorBidi" w:cstheme="majorBidi"/>
          <w:lang w:bidi="he-IL"/>
        </w:rPr>
        <w:t xml:space="preserve"> </w:t>
      </w:r>
      <w:proofErr w:type="spellStart"/>
      <w:r w:rsidRPr="00422EB4">
        <w:rPr>
          <w:rFonts w:asciiTheme="majorBidi" w:eastAsia="Times New Roman" w:hAnsiTheme="majorBidi" w:cstheme="majorBidi"/>
          <w:lang w:bidi="he-IL"/>
        </w:rPr>
        <w:t>Avot</w:t>
      </w:r>
      <w:proofErr w:type="spellEnd"/>
      <w:r w:rsidRPr="00422EB4">
        <w:rPr>
          <w:rFonts w:asciiTheme="majorBidi" w:eastAsia="Times New Roman" w:hAnsiTheme="majorBidi" w:cstheme="majorBidi"/>
          <w:lang w:bidi="he-IL"/>
        </w:rPr>
        <w:t xml:space="preserve"> 4:3)</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Our tendency, however, is to see the Divine as something separate, as “these” but not “those.” This was the sin of the golden calf; the Israelites pointed to what they had created from their gold jewelry and said:</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 xml:space="preserve">אֵ֤לֶּה </w:t>
      </w:r>
      <w:proofErr w:type="spellStart"/>
      <w:r w:rsidRPr="00422EB4">
        <w:rPr>
          <w:rFonts w:asciiTheme="majorBidi" w:eastAsia="Times New Roman" w:hAnsiTheme="majorBidi" w:cstheme="majorBidi"/>
          <w:rtl/>
          <w:lang w:bidi="he-IL"/>
        </w:rPr>
        <w:t>אֱלֹהֶ֙יך</w:t>
      </w:r>
      <w:proofErr w:type="spellEnd"/>
      <w:r w:rsidRPr="00422EB4">
        <w:rPr>
          <w:rFonts w:asciiTheme="majorBidi" w:eastAsia="Times New Roman" w:hAnsiTheme="majorBidi" w:cstheme="majorBidi"/>
          <w:rtl/>
          <w:lang w:bidi="he-IL"/>
        </w:rPr>
        <w:t>ָ֙ יִשְׂרָאֵ֔ל</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These are your gods, Israel!</w:t>
      </w:r>
      <w:r w:rsidRPr="00422EB4">
        <w:rPr>
          <w:rFonts w:asciiTheme="majorBidi" w:eastAsia="Times New Roman" w:hAnsiTheme="majorBidi" w:cstheme="majorBidi"/>
          <w:lang w:bidi="he-IL"/>
        </w:rPr>
        <w:br/>
        <w:t>(Exodus 32:4)</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proofErr w:type="spellStart"/>
      <w:r w:rsidRPr="00422EB4">
        <w:rPr>
          <w:rFonts w:asciiTheme="majorBidi" w:eastAsia="Times New Roman" w:hAnsiTheme="majorBidi" w:cstheme="majorBidi"/>
          <w:i/>
          <w:iCs/>
          <w:lang w:bidi="he-IL"/>
        </w:rPr>
        <w:t>Eleh</w:t>
      </w:r>
      <w:proofErr w:type="spellEnd"/>
      <w:r w:rsidRPr="00422EB4">
        <w:rPr>
          <w:rFonts w:asciiTheme="majorBidi" w:eastAsia="Times New Roman" w:hAnsiTheme="majorBidi" w:cstheme="majorBidi"/>
          <w:i/>
          <w:iCs/>
          <w:lang w:bidi="he-IL"/>
        </w:rPr>
        <w:t xml:space="preserve"> –</w:t>
      </w:r>
      <w:r w:rsidRPr="00422EB4">
        <w:rPr>
          <w:rFonts w:asciiTheme="majorBidi" w:eastAsia="Times New Roman" w:hAnsiTheme="majorBidi" w:cstheme="majorBidi"/>
          <w:lang w:bidi="he-IL"/>
        </w:rPr>
        <w:t> “these” but not “those.”</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The Zohar explains that the ultimate identity of everything is Divine, and the Name that points to this ultimate identity is </w:t>
      </w:r>
      <w:r w:rsidRPr="00422EB4">
        <w:rPr>
          <w:rFonts w:asciiTheme="majorBidi" w:eastAsia="Times New Roman" w:hAnsiTheme="majorBidi" w:cstheme="majorBidi"/>
          <w:i/>
          <w:iCs/>
          <w:lang w:bidi="he-IL"/>
        </w:rPr>
        <w:t>Mi</w:t>
      </w:r>
      <w:r w:rsidRPr="00422EB4">
        <w:rPr>
          <w:rFonts w:asciiTheme="majorBidi" w:eastAsia="Times New Roman" w:hAnsiTheme="majorBidi" w:cstheme="majorBidi"/>
          <w:lang w:bidi="he-IL"/>
        </w:rPr>
        <w:t> which means, “Who.” The question word “Who” is a technique; it can be used to bring yourself to this realization. Simply ask yourself inwardly, </w:t>
      </w:r>
      <w:r w:rsidRPr="00422EB4">
        <w:rPr>
          <w:rFonts w:asciiTheme="majorBidi" w:eastAsia="Times New Roman" w:hAnsiTheme="majorBidi" w:cstheme="majorBidi"/>
          <w:i/>
          <w:iCs/>
          <w:lang w:bidi="he-IL"/>
        </w:rPr>
        <w:t>Mi? Who?</w:t>
      </w:r>
      <w:r w:rsidRPr="00422EB4">
        <w:rPr>
          <w:rFonts w:asciiTheme="majorBidi" w:eastAsia="Times New Roman" w:hAnsiTheme="majorBidi" w:cstheme="majorBidi"/>
          <w:lang w:bidi="he-IL"/>
        </w:rPr>
        <w:t>  – and let the question bring you into awareness of the One Mystery behind all being.</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This is the remedy for the golden calf, and for our tendency toward "idolatry" in general, that is, our tendency to idolize “these” but not “those” – we must re-join the </w:t>
      </w:r>
      <w:proofErr w:type="spellStart"/>
      <w:r w:rsidRPr="00422EB4">
        <w:rPr>
          <w:rFonts w:asciiTheme="majorBidi" w:eastAsia="Times New Roman" w:hAnsiTheme="majorBidi" w:cstheme="majorBidi"/>
          <w:i/>
          <w:iCs/>
          <w:lang w:bidi="he-IL"/>
        </w:rPr>
        <w:t>Eleh</w:t>
      </w:r>
      <w:proofErr w:type="spellEnd"/>
      <w:r w:rsidRPr="00422EB4">
        <w:rPr>
          <w:rFonts w:asciiTheme="majorBidi" w:eastAsia="Times New Roman" w:hAnsiTheme="majorBidi" w:cstheme="majorBidi"/>
          <w:lang w:bidi="he-IL"/>
        </w:rPr>
        <w:t> with the </w:t>
      </w:r>
      <w:r w:rsidRPr="00422EB4">
        <w:rPr>
          <w:rFonts w:asciiTheme="majorBidi" w:eastAsia="Times New Roman" w:hAnsiTheme="majorBidi" w:cstheme="majorBidi"/>
          <w:i/>
          <w:iCs/>
          <w:lang w:bidi="he-IL"/>
        </w:rPr>
        <w:t>Mi,</w:t>
      </w:r>
      <w:r w:rsidRPr="00422EB4">
        <w:rPr>
          <w:rFonts w:asciiTheme="majorBidi" w:eastAsia="Times New Roman" w:hAnsiTheme="majorBidi" w:cstheme="majorBidi"/>
          <w:lang w:bidi="he-IL"/>
        </w:rPr>
        <w:t> the “these” with the “Who,” which combine to form </w:t>
      </w:r>
      <w:r w:rsidRPr="00422EB4">
        <w:rPr>
          <w:rFonts w:asciiTheme="majorBidi" w:eastAsia="Times New Roman" w:hAnsiTheme="majorBidi" w:cstheme="majorBidi"/>
          <w:i/>
          <w:iCs/>
          <w:lang w:bidi="he-IL"/>
        </w:rPr>
        <w:t>Elohim –</w:t>
      </w:r>
      <w:r w:rsidRPr="00422EB4">
        <w:rPr>
          <w:rFonts w:asciiTheme="majorBidi" w:eastAsia="Times New Roman" w:hAnsiTheme="majorBidi" w:cstheme="majorBidi"/>
          <w:lang w:bidi="he-IL"/>
        </w:rPr>
        <w:t> the Name of God that describes the plurality of all Existence as a Single Unity.</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There is a hint in the </w:t>
      </w:r>
      <w:r w:rsidRPr="00422EB4">
        <w:rPr>
          <w:rFonts w:asciiTheme="majorBidi" w:eastAsia="Times New Roman" w:hAnsiTheme="majorBidi" w:cstheme="majorBidi"/>
          <w:i/>
          <w:iCs/>
          <w:lang w:bidi="he-IL"/>
        </w:rPr>
        <w:t>parshah:</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אֵ֣לֶּה פְקוּדֵ֤י הַמִּשְׁכָּן֙ מִשְׁכַּ֣ן הָעֵדֻ֔ת</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These are the records of the Sanctuary, the Sanctuary of Witness…</w:t>
      </w:r>
      <w:r w:rsidRPr="00422EB4">
        <w:rPr>
          <w:rFonts w:asciiTheme="majorBidi" w:eastAsia="Times New Roman" w:hAnsiTheme="majorBidi" w:cstheme="majorBidi"/>
          <w:lang w:bidi="he-IL"/>
        </w:rPr>
        <w:br/>
        <w:t>(Exodus 38:21)</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proofErr w:type="spellStart"/>
      <w:r w:rsidRPr="00422EB4">
        <w:rPr>
          <w:rFonts w:asciiTheme="majorBidi" w:eastAsia="Times New Roman" w:hAnsiTheme="majorBidi" w:cstheme="majorBidi"/>
          <w:i/>
          <w:iCs/>
          <w:lang w:bidi="he-IL"/>
        </w:rPr>
        <w:t>Mishkan</w:t>
      </w:r>
      <w:proofErr w:type="spellEnd"/>
      <w:r w:rsidRPr="00422EB4">
        <w:rPr>
          <w:rFonts w:asciiTheme="majorBidi" w:eastAsia="Times New Roman" w:hAnsiTheme="majorBidi" w:cstheme="majorBidi"/>
          <w:i/>
          <w:iCs/>
          <w:lang w:bidi="he-IL"/>
        </w:rPr>
        <w:t>,</w:t>
      </w:r>
      <w:r w:rsidRPr="00422EB4">
        <w:rPr>
          <w:rFonts w:asciiTheme="majorBidi" w:eastAsia="Times New Roman" w:hAnsiTheme="majorBidi" w:cstheme="majorBidi"/>
          <w:lang w:bidi="he-IL"/>
        </w:rPr>
        <w:t> “Sanctuary,” is written twice – the first one says </w:t>
      </w:r>
      <w:proofErr w:type="spellStart"/>
      <w:r w:rsidRPr="00422EB4">
        <w:rPr>
          <w:rFonts w:asciiTheme="majorBidi" w:eastAsia="Times New Roman" w:hAnsiTheme="majorBidi" w:cstheme="majorBidi"/>
          <w:i/>
          <w:iCs/>
          <w:lang w:bidi="he-IL"/>
        </w:rPr>
        <w:t>Eleh</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pekudei</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hamishkan</w:t>
      </w:r>
      <w:proofErr w:type="spellEnd"/>
      <w:r w:rsidRPr="00422EB4">
        <w:rPr>
          <w:rFonts w:asciiTheme="majorBidi" w:eastAsia="Times New Roman" w:hAnsiTheme="majorBidi" w:cstheme="majorBidi"/>
          <w:i/>
          <w:iCs/>
          <w:lang w:bidi="he-IL"/>
        </w:rPr>
        <w:t xml:space="preserve"> –</w:t>
      </w:r>
      <w:r w:rsidRPr="00422EB4">
        <w:rPr>
          <w:rFonts w:asciiTheme="majorBidi" w:eastAsia="Times New Roman" w:hAnsiTheme="majorBidi" w:cstheme="majorBidi"/>
          <w:lang w:bidi="he-IL"/>
        </w:rPr>
        <w:t xml:space="preserve"> all of these </w:t>
      </w:r>
      <w:r w:rsidRPr="00422EB4">
        <w:rPr>
          <w:rFonts w:asciiTheme="majorBidi" w:eastAsia="Times New Roman" w:hAnsiTheme="majorBidi" w:cstheme="majorBidi"/>
          <w:lang w:bidi="he-IL"/>
        </w:rPr>
        <w:lastRenderedPageBreak/>
        <w:t>different things, </w:t>
      </w:r>
      <w:proofErr w:type="spellStart"/>
      <w:r w:rsidRPr="00422EB4">
        <w:rPr>
          <w:rFonts w:asciiTheme="majorBidi" w:eastAsia="Times New Roman" w:hAnsiTheme="majorBidi" w:cstheme="majorBidi"/>
          <w:i/>
          <w:iCs/>
          <w:lang w:bidi="he-IL"/>
        </w:rPr>
        <w:t>eleh</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pekudei</w:t>
      </w:r>
      <w:proofErr w:type="spellEnd"/>
      <w:r w:rsidRPr="00422EB4">
        <w:rPr>
          <w:rFonts w:asciiTheme="majorBidi" w:eastAsia="Times New Roman" w:hAnsiTheme="majorBidi" w:cstheme="majorBidi"/>
          <w:i/>
          <w:iCs/>
          <w:lang w:bidi="he-IL"/>
        </w:rPr>
        <w:t>,</w:t>
      </w:r>
      <w:r w:rsidRPr="00422EB4">
        <w:rPr>
          <w:rFonts w:asciiTheme="majorBidi" w:eastAsia="Times New Roman" w:hAnsiTheme="majorBidi" w:cstheme="majorBidi"/>
          <w:lang w:bidi="he-IL"/>
        </w:rPr>
        <w:t> are all the place where </w:t>
      </w:r>
      <w:r w:rsidRPr="00422EB4">
        <w:rPr>
          <w:rFonts w:asciiTheme="majorBidi" w:eastAsia="Times New Roman" w:hAnsiTheme="majorBidi" w:cstheme="majorBidi"/>
          <w:i/>
          <w:iCs/>
          <w:lang w:bidi="he-IL"/>
        </w:rPr>
        <w:t>Mi-</w:t>
      </w:r>
      <w:proofErr w:type="spellStart"/>
      <w:r w:rsidRPr="00422EB4">
        <w:rPr>
          <w:rFonts w:asciiTheme="majorBidi" w:eastAsia="Times New Roman" w:hAnsiTheme="majorBidi" w:cstheme="majorBidi"/>
          <w:i/>
          <w:iCs/>
          <w:lang w:bidi="he-IL"/>
        </w:rPr>
        <w:t>Shokhein</w:t>
      </w:r>
      <w:proofErr w:type="spellEnd"/>
      <w:r w:rsidRPr="00422EB4">
        <w:rPr>
          <w:rFonts w:asciiTheme="majorBidi" w:eastAsia="Times New Roman" w:hAnsiTheme="majorBidi" w:cstheme="majorBidi"/>
          <w:lang w:bidi="he-IL"/>
        </w:rPr>
        <w:t> – where the ultimate “Who” is dwelling.</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The second tells us the key for how to have this consciousness: </w:t>
      </w:r>
      <w:proofErr w:type="spellStart"/>
      <w:r w:rsidRPr="00422EB4">
        <w:rPr>
          <w:rFonts w:asciiTheme="majorBidi" w:eastAsia="Times New Roman" w:hAnsiTheme="majorBidi" w:cstheme="majorBidi"/>
          <w:i/>
          <w:iCs/>
          <w:lang w:bidi="he-IL"/>
        </w:rPr>
        <w:t>Mishkan</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Ha’Eidut</w:t>
      </w:r>
      <w:proofErr w:type="spellEnd"/>
      <w:r w:rsidRPr="00422EB4">
        <w:rPr>
          <w:rFonts w:asciiTheme="majorBidi" w:eastAsia="Times New Roman" w:hAnsiTheme="majorBidi" w:cstheme="majorBidi"/>
          <w:i/>
          <w:iCs/>
          <w:lang w:bidi="he-IL"/>
        </w:rPr>
        <w:t xml:space="preserve"> – the Dwelling of Witness.</w:t>
      </w:r>
      <w:r w:rsidRPr="00422EB4">
        <w:rPr>
          <w:rFonts w:asciiTheme="majorBidi" w:eastAsia="Times New Roman" w:hAnsiTheme="majorBidi" w:cstheme="majorBidi"/>
          <w:lang w:bidi="he-IL"/>
        </w:rPr>
        <w:t> In other words, we must dwell in the state of witnessing whatever is present. To accomplish this is fairly simple, because we don’t have to </w:t>
      </w:r>
      <w:r w:rsidRPr="00422EB4">
        <w:rPr>
          <w:rFonts w:asciiTheme="majorBidi" w:eastAsia="Times New Roman" w:hAnsiTheme="majorBidi" w:cstheme="majorBidi"/>
          <w:i/>
          <w:iCs/>
          <w:lang w:bidi="he-IL"/>
        </w:rPr>
        <w:t>change</w:t>
      </w:r>
      <w:r w:rsidRPr="00422EB4">
        <w:rPr>
          <w:rFonts w:asciiTheme="majorBidi" w:eastAsia="Times New Roman" w:hAnsiTheme="majorBidi" w:cstheme="majorBidi"/>
          <w:lang w:bidi="he-IL"/>
        </w:rPr>
        <w:t> what is present; we simply have to </w:t>
      </w:r>
      <w:r w:rsidRPr="00422EB4">
        <w:rPr>
          <w:rFonts w:asciiTheme="majorBidi" w:eastAsia="Times New Roman" w:hAnsiTheme="majorBidi" w:cstheme="majorBidi"/>
          <w:i/>
          <w:iCs/>
          <w:lang w:bidi="he-IL"/>
        </w:rPr>
        <w:t>witness it.</w:t>
      </w:r>
      <w:r w:rsidRPr="00422EB4">
        <w:rPr>
          <w:rFonts w:asciiTheme="majorBidi" w:eastAsia="Times New Roman" w:hAnsiTheme="majorBidi" w:cstheme="majorBidi"/>
          <w:lang w:bidi="he-IL"/>
        </w:rPr>
        <w:t> Just being as the </w:t>
      </w:r>
      <w:proofErr w:type="spellStart"/>
      <w:r w:rsidRPr="00422EB4">
        <w:rPr>
          <w:rFonts w:asciiTheme="majorBidi" w:eastAsia="Times New Roman" w:hAnsiTheme="majorBidi" w:cstheme="majorBidi"/>
          <w:i/>
          <w:iCs/>
          <w:lang w:bidi="he-IL"/>
        </w:rPr>
        <w:t>Mishkan</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Ha’Eidut</w:t>
      </w:r>
      <w:proofErr w:type="spellEnd"/>
      <w:r w:rsidRPr="00422EB4">
        <w:rPr>
          <w:rFonts w:asciiTheme="majorBidi" w:eastAsia="Times New Roman" w:hAnsiTheme="majorBidi" w:cstheme="majorBidi"/>
          <w:i/>
          <w:iCs/>
          <w:lang w:bidi="he-IL"/>
        </w:rPr>
        <w:t>,</w:t>
      </w:r>
      <w:r w:rsidRPr="00422EB4">
        <w:rPr>
          <w:rFonts w:asciiTheme="majorBidi" w:eastAsia="Times New Roman" w:hAnsiTheme="majorBidi" w:cstheme="majorBidi"/>
          <w:lang w:bidi="he-IL"/>
        </w:rPr>
        <w:t> dwelling in the witnessing – is enough.</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Why?</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Because That which witnesses, the awareness that perceives what is present, </w:t>
      </w:r>
      <w:r w:rsidRPr="00422EB4">
        <w:rPr>
          <w:rFonts w:asciiTheme="majorBidi" w:eastAsia="Times New Roman" w:hAnsiTheme="majorBidi" w:cstheme="majorBidi"/>
          <w:i/>
          <w:iCs/>
          <w:lang w:bidi="he-IL"/>
        </w:rPr>
        <w:t>is the Who That is Presence.</w:t>
      </w:r>
      <w:r w:rsidRPr="00422EB4">
        <w:rPr>
          <w:rFonts w:asciiTheme="majorBidi" w:eastAsia="Times New Roman" w:hAnsiTheme="majorBidi" w:cstheme="majorBidi"/>
          <w:lang w:bidi="he-IL"/>
        </w:rPr>
        <w:t> Recognizing your deepest self as the Divine frees you from fear, frees you from anxiety – and in that freedom we can truly rejoice in the refuge of this</w:t>
      </w:r>
      <w:bookmarkStart w:id="0" w:name="_GoBack"/>
      <w:bookmarkEnd w:id="0"/>
      <w:r w:rsidRPr="00422EB4">
        <w:rPr>
          <w:rFonts w:asciiTheme="majorBidi" w:eastAsia="Times New Roman" w:hAnsiTheme="majorBidi" w:cstheme="majorBidi"/>
          <w:lang w:bidi="he-IL"/>
        </w:rPr>
        <w:t xml:space="preserve"> knowing:</w:t>
      </w:r>
      <w:r w:rsidRPr="00422EB4">
        <w:rPr>
          <w:rFonts w:asciiTheme="majorBidi" w:eastAsia="Times New Roman" w:hAnsiTheme="majorBidi" w:cstheme="majorBidi"/>
          <w:lang w:bidi="he-IL"/>
        </w:rPr>
        <w:br/>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 xml:space="preserve">יִשְׂמְחוּ </w:t>
      </w:r>
      <w:proofErr w:type="spellStart"/>
      <w:r w:rsidRPr="00422EB4">
        <w:rPr>
          <w:rFonts w:asciiTheme="majorBidi" w:eastAsia="Times New Roman" w:hAnsiTheme="majorBidi" w:cstheme="majorBidi"/>
          <w:rtl/>
          <w:lang w:bidi="he-IL"/>
        </w:rPr>
        <w:t>כָל־ח֪וֹסֵי</w:t>
      </w:r>
      <w:proofErr w:type="spellEnd"/>
      <w:r w:rsidRPr="00422EB4">
        <w:rPr>
          <w:rFonts w:asciiTheme="majorBidi" w:eastAsia="Times New Roman" w:hAnsiTheme="majorBidi" w:cstheme="majorBidi"/>
          <w:rtl/>
          <w:lang w:bidi="he-IL"/>
        </w:rPr>
        <w:t xml:space="preserve"> בָךְ</w:t>
      </w:r>
      <w:r w:rsidRPr="00422EB4">
        <w:rPr>
          <w:rFonts w:asciiTheme="majorBidi" w:eastAsia="Times New Roman" w:hAnsiTheme="majorBidi" w:cstheme="majorBidi"/>
          <w:lang w:bidi="he-IL"/>
        </w:rPr>
        <w:br/>
      </w:r>
      <w:proofErr w:type="spellStart"/>
      <w:r w:rsidRPr="00422EB4">
        <w:rPr>
          <w:rFonts w:asciiTheme="majorBidi" w:eastAsia="Times New Roman" w:hAnsiTheme="majorBidi" w:cstheme="majorBidi"/>
          <w:i/>
          <w:iCs/>
          <w:lang w:bidi="he-IL"/>
        </w:rPr>
        <w:t>Yism'khu</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Khol</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Khosei</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Vakh</w:t>
      </w:r>
      <w:proofErr w:type="spellEnd"/>
      <w:r w:rsidRPr="00422EB4">
        <w:rPr>
          <w:rFonts w:asciiTheme="majorBidi" w:eastAsia="Times New Roman" w:hAnsiTheme="majorBidi" w:cstheme="majorBidi"/>
          <w:lang w:bidi="he-IL"/>
        </w:rPr>
        <w:t> – </w:t>
      </w:r>
      <w:r w:rsidRPr="00422EB4">
        <w:rPr>
          <w:rFonts w:asciiTheme="majorBidi" w:eastAsia="Times New Roman" w:hAnsiTheme="majorBidi" w:cstheme="majorBidi"/>
          <w:i/>
          <w:iCs/>
          <w:lang w:bidi="he-IL"/>
        </w:rPr>
        <w:t>All who take refuge in You will rejoice!</w:t>
      </w:r>
    </w:p>
    <w:p w14:paraId="1428B4C4" w14:textId="76914414" w:rsidR="00422EB4" w:rsidRPr="00422EB4" w:rsidRDefault="00422EB4" w:rsidP="00422EB4">
      <w:pPr>
        <w:rPr>
          <w:rFonts w:asciiTheme="majorBidi" w:eastAsia="Times New Roman" w:hAnsiTheme="majorBidi" w:cstheme="majorBidi"/>
          <w:lang w:bidi="he-IL"/>
        </w:rPr>
      </w:pPr>
    </w:p>
    <w:p w14:paraId="6DC18530" w14:textId="5C4EEBF0" w:rsidR="00A9115C" w:rsidRDefault="00A9115C">
      <w:pPr>
        <w:rPr>
          <w:rFonts w:asciiTheme="majorBidi" w:hAnsiTheme="majorBidi" w:cstheme="majorBidi"/>
        </w:rPr>
      </w:pPr>
    </w:p>
    <w:p w14:paraId="6A408E6E" w14:textId="5C6E2351" w:rsidR="00422EB4" w:rsidRPr="00422EB4" w:rsidRDefault="00422EB4" w:rsidP="00422EB4">
      <w:pPr>
        <w:shd w:val="clear" w:color="auto" w:fill="FFFFFF"/>
        <w:jc w:val="center"/>
        <w:rPr>
          <w:rFonts w:asciiTheme="majorBidi" w:eastAsia="Times New Roman" w:hAnsiTheme="majorBidi" w:cstheme="majorBidi"/>
          <w:b/>
          <w:bCs/>
          <w:i/>
          <w:iCs/>
          <w:color w:val="8D2424"/>
          <w:sz w:val="28"/>
          <w:szCs w:val="28"/>
          <w:lang w:bidi="he-IL"/>
        </w:rPr>
      </w:pPr>
      <w:r w:rsidRPr="00422EB4">
        <w:rPr>
          <w:rFonts w:asciiTheme="majorBidi" w:eastAsia="Times New Roman" w:hAnsiTheme="majorBidi" w:cstheme="majorBidi"/>
          <w:b/>
          <w:bCs/>
          <w:i/>
          <w:iCs/>
          <w:color w:val="8D2424"/>
          <w:sz w:val="28"/>
          <w:szCs w:val="28"/>
          <w:lang w:bidi="he-IL"/>
        </w:rPr>
        <w:t xml:space="preserve">More on </w:t>
      </w:r>
      <w:proofErr w:type="spellStart"/>
      <w:r w:rsidRPr="00422EB4">
        <w:rPr>
          <w:rFonts w:asciiTheme="majorBidi" w:eastAsia="Times New Roman" w:hAnsiTheme="majorBidi" w:cstheme="majorBidi"/>
          <w:b/>
          <w:bCs/>
          <w:i/>
          <w:iCs/>
          <w:color w:val="8D2424"/>
          <w:sz w:val="28"/>
          <w:szCs w:val="28"/>
          <w:lang w:bidi="he-IL"/>
        </w:rPr>
        <w:t>Parshat</w:t>
      </w:r>
      <w:proofErr w:type="spellEnd"/>
      <w:r w:rsidRPr="00422EB4">
        <w:rPr>
          <w:rFonts w:asciiTheme="majorBidi" w:eastAsia="Times New Roman" w:hAnsiTheme="majorBidi" w:cstheme="majorBidi"/>
          <w:b/>
          <w:bCs/>
          <w:i/>
          <w:iCs/>
          <w:color w:val="8D2424"/>
          <w:sz w:val="28"/>
          <w:szCs w:val="28"/>
          <w:lang w:bidi="he-IL"/>
        </w:rPr>
        <w:t xml:space="preserve"> </w:t>
      </w:r>
      <w:proofErr w:type="spellStart"/>
      <w:r w:rsidRPr="00422EB4">
        <w:rPr>
          <w:rFonts w:asciiTheme="majorBidi" w:eastAsia="Times New Roman" w:hAnsiTheme="majorBidi" w:cstheme="majorBidi"/>
          <w:b/>
          <w:bCs/>
          <w:i/>
          <w:iCs/>
          <w:color w:val="8D2424"/>
          <w:sz w:val="28"/>
          <w:szCs w:val="28"/>
          <w:lang w:bidi="he-IL"/>
        </w:rPr>
        <w:t>Pekudei</w:t>
      </w:r>
      <w:proofErr w:type="spellEnd"/>
      <w:r w:rsidRPr="00422EB4">
        <w:rPr>
          <w:rFonts w:asciiTheme="majorBidi" w:eastAsia="Times New Roman" w:hAnsiTheme="majorBidi" w:cstheme="majorBidi"/>
          <w:b/>
          <w:bCs/>
          <w:i/>
          <w:iCs/>
          <w:color w:val="8D2424"/>
          <w:sz w:val="28"/>
          <w:szCs w:val="28"/>
          <w:lang w:bidi="he-IL"/>
        </w:rPr>
        <w:t>...</w:t>
      </w:r>
    </w:p>
    <w:p w14:paraId="084DBC49" w14:textId="23178C91" w:rsidR="00422EB4" w:rsidRDefault="00422EB4" w:rsidP="00422EB4">
      <w:pPr>
        <w:shd w:val="clear" w:color="auto" w:fill="FFFFFF"/>
        <w:rPr>
          <w:rFonts w:asciiTheme="majorBidi" w:eastAsia="Times New Roman" w:hAnsiTheme="majorBidi" w:cstheme="majorBidi"/>
          <w:lang w:bidi="he-IL"/>
        </w:rPr>
      </w:pPr>
    </w:p>
    <w:p w14:paraId="5978669F" w14:textId="77777777" w:rsidR="00422EB4" w:rsidRPr="00422EB4" w:rsidRDefault="00422EB4" w:rsidP="00422EB4">
      <w:pPr>
        <w:shd w:val="clear" w:color="auto" w:fill="FFFFFF"/>
        <w:rPr>
          <w:rFonts w:asciiTheme="majorBidi" w:eastAsia="Times New Roman" w:hAnsiTheme="majorBidi" w:cstheme="majorBidi"/>
          <w:sz w:val="28"/>
          <w:szCs w:val="28"/>
          <w:lang w:bidi="he-IL"/>
        </w:rPr>
      </w:pPr>
    </w:p>
    <w:p w14:paraId="49A50E6B" w14:textId="7B05DAB1" w:rsidR="00422EB4" w:rsidRPr="00422EB4" w:rsidRDefault="00422EB4" w:rsidP="00422EB4">
      <w:pPr>
        <w:shd w:val="clear" w:color="auto" w:fill="FFFFFF"/>
        <w:rPr>
          <w:rFonts w:asciiTheme="majorBidi" w:eastAsia="Times New Roman" w:hAnsiTheme="majorBidi" w:cstheme="majorBidi"/>
          <w:lang w:bidi="he-IL"/>
        </w:rPr>
      </w:pPr>
      <w:hyperlink r:id="rId6" w:history="1">
        <w:r w:rsidRPr="00422EB4">
          <w:rPr>
            <w:rFonts w:asciiTheme="majorBidi" w:eastAsia="Times New Roman" w:hAnsiTheme="majorBidi" w:cstheme="majorBidi"/>
            <w:b/>
            <w:bCs/>
            <w:color w:val="833C0B" w:themeColor="accent2" w:themeShade="80"/>
            <w:sz w:val="28"/>
            <w:szCs w:val="28"/>
            <w:u w:val="single"/>
            <w:lang w:bidi="he-IL"/>
          </w:rPr>
          <w:t xml:space="preserve">Light as an Eagle – </w:t>
        </w:r>
        <w:proofErr w:type="spellStart"/>
        <w:r w:rsidRPr="00422EB4">
          <w:rPr>
            <w:rFonts w:asciiTheme="majorBidi" w:eastAsia="Times New Roman" w:hAnsiTheme="majorBidi" w:cstheme="majorBidi"/>
            <w:b/>
            <w:bCs/>
            <w:color w:val="833C0B" w:themeColor="accent2" w:themeShade="80"/>
            <w:sz w:val="28"/>
            <w:szCs w:val="28"/>
            <w:u w:val="single"/>
            <w:lang w:bidi="he-IL"/>
          </w:rPr>
          <w:t>Parshat</w:t>
        </w:r>
        <w:proofErr w:type="spellEnd"/>
        <w:r w:rsidRPr="00422EB4">
          <w:rPr>
            <w:rFonts w:asciiTheme="majorBidi" w:eastAsia="Times New Roman" w:hAnsiTheme="majorBidi" w:cstheme="majorBidi"/>
            <w:b/>
            <w:bCs/>
            <w:color w:val="833C0B" w:themeColor="accent2" w:themeShade="80"/>
            <w:sz w:val="28"/>
            <w:szCs w:val="28"/>
            <w:u w:val="single"/>
            <w:lang w:bidi="he-IL"/>
          </w:rPr>
          <w:t xml:space="preserve"> </w:t>
        </w:r>
        <w:proofErr w:type="spellStart"/>
        <w:r w:rsidRPr="00422EB4">
          <w:rPr>
            <w:rFonts w:asciiTheme="majorBidi" w:eastAsia="Times New Roman" w:hAnsiTheme="majorBidi" w:cstheme="majorBidi"/>
            <w:b/>
            <w:bCs/>
            <w:color w:val="833C0B" w:themeColor="accent2" w:themeShade="80"/>
            <w:sz w:val="28"/>
            <w:szCs w:val="28"/>
            <w:u w:val="single"/>
            <w:lang w:bidi="he-IL"/>
          </w:rPr>
          <w:t>Pekudei</w:t>
        </w:r>
        <w:proofErr w:type="spellEnd"/>
      </w:hyperlink>
      <w:r w:rsidRPr="00422EB4">
        <w:rPr>
          <w:rFonts w:asciiTheme="majorBidi" w:eastAsia="Times New Roman" w:hAnsiTheme="majorBidi" w:cstheme="majorBidi"/>
          <w:lang w:bidi="he-IL"/>
        </w:rPr>
        <w:br/>
      </w:r>
      <w:r w:rsidRPr="00422EB4">
        <w:rPr>
          <w:rFonts w:asciiTheme="majorBidi" w:eastAsia="Times New Roman" w:hAnsiTheme="majorBidi" w:cstheme="majorBidi"/>
          <w:lang w:bidi="he-IL"/>
        </w:rPr>
        <w:br/>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“When I get the message that it’s time to let go, how do I get myself to listen?”</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When we are powerless to change something we don’t like, we can understand intellectually that we need to “let go” because the resistance we feel is painful. And yet, it’s hard to “let go” because the impulse to resist has already taken over. What to do?</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 xml:space="preserve">יְהוּדָה בֶן </w:t>
      </w:r>
      <w:proofErr w:type="spellStart"/>
      <w:r w:rsidRPr="00422EB4">
        <w:rPr>
          <w:rFonts w:asciiTheme="majorBidi" w:eastAsia="Times New Roman" w:hAnsiTheme="majorBidi" w:cstheme="majorBidi"/>
          <w:rtl/>
          <w:lang w:bidi="he-IL"/>
        </w:rPr>
        <w:t>תֵּימָא</w:t>
      </w:r>
      <w:proofErr w:type="spellEnd"/>
      <w:r w:rsidRPr="00422EB4">
        <w:rPr>
          <w:rFonts w:asciiTheme="majorBidi" w:eastAsia="Times New Roman" w:hAnsiTheme="majorBidi" w:cstheme="majorBidi"/>
          <w:rtl/>
          <w:lang w:bidi="he-IL"/>
        </w:rPr>
        <w:t xml:space="preserve"> אוֹמֵר, הֱוֵי עַז כַּנָּמֵר, וְקַל כַּנֶּשֶׁר, וְרָץ כַּצְּבִי, </w:t>
      </w:r>
      <w:proofErr w:type="spellStart"/>
      <w:r w:rsidRPr="00422EB4">
        <w:rPr>
          <w:rFonts w:asciiTheme="majorBidi" w:eastAsia="Times New Roman" w:hAnsiTheme="majorBidi" w:cstheme="majorBidi"/>
          <w:rtl/>
          <w:lang w:bidi="he-IL"/>
        </w:rPr>
        <w:t>וְגִבּוֹר</w:t>
      </w:r>
      <w:proofErr w:type="spellEnd"/>
      <w:r w:rsidRPr="00422EB4">
        <w:rPr>
          <w:rFonts w:asciiTheme="majorBidi" w:eastAsia="Times New Roman" w:hAnsiTheme="majorBidi" w:cstheme="majorBidi"/>
          <w:rtl/>
          <w:lang w:bidi="he-IL"/>
        </w:rPr>
        <w:t xml:space="preserve"> כָּאֲרִי, לַעֲשׂוֹת רְצוֹן אָבִיךָ שֶׁבַּשָּׁמָיִם</w:t>
      </w:r>
      <w:r w:rsidRPr="00422EB4">
        <w:rPr>
          <w:rFonts w:asciiTheme="majorBidi" w:eastAsia="Times New Roman" w:hAnsiTheme="majorBidi" w:cstheme="majorBidi"/>
          <w:lang w:bidi="he-IL"/>
        </w:rPr>
        <w:t>.</w:t>
      </w:r>
      <w:r w:rsidRPr="00422EB4">
        <w:rPr>
          <w:rFonts w:asciiTheme="majorBidi" w:eastAsia="Times New Roman" w:hAnsiTheme="majorBidi" w:cstheme="majorBidi"/>
          <w:lang w:bidi="he-IL"/>
        </w:rPr>
        <w:br/>
      </w:r>
      <w:proofErr w:type="spellStart"/>
      <w:r w:rsidRPr="00422EB4">
        <w:rPr>
          <w:rFonts w:asciiTheme="majorBidi" w:eastAsia="Times New Roman" w:hAnsiTheme="majorBidi" w:cstheme="majorBidi"/>
          <w:i/>
          <w:iCs/>
          <w:lang w:bidi="he-IL"/>
        </w:rPr>
        <w:t>Yehudah</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ven</w:t>
      </w:r>
      <w:proofErr w:type="spellEnd"/>
      <w:r w:rsidRPr="00422EB4">
        <w:rPr>
          <w:rFonts w:asciiTheme="majorBidi" w:eastAsia="Times New Roman" w:hAnsiTheme="majorBidi" w:cstheme="majorBidi"/>
          <w:i/>
          <w:iCs/>
          <w:lang w:bidi="he-IL"/>
        </w:rPr>
        <w:t xml:space="preserve"> Tabai says, “Be bold as a leopard, light as an eagle, swift as a deer, and strong as a lion to do the will of your Father in Heaven…</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 </w:t>
      </w:r>
      <w:proofErr w:type="spellStart"/>
      <w:r w:rsidRPr="00422EB4">
        <w:rPr>
          <w:rFonts w:asciiTheme="majorBidi" w:eastAsia="Times New Roman" w:hAnsiTheme="majorBidi" w:cstheme="majorBidi"/>
          <w:i/>
          <w:iCs/>
          <w:lang w:bidi="he-IL"/>
        </w:rPr>
        <w:t>Pirkei</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Avot</w:t>
      </w:r>
      <w:proofErr w:type="spellEnd"/>
      <w:r w:rsidRPr="00422EB4">
        <w:rPr>
          <w:rFonts w:asciiTheme="majorBidi" w:eastAsia="Times New Roman" w:hAnsiTheme="majorBidi" w:cstheme="majorBidi"/>
          <w:i/>
          <w:iCs/>
          <w:lang w:bidi="he-IL"/>
        </w:rPr>
        <w:t xml:space="preserve"> 5:20</w:t>
      </w:r>
      <w:r w:rsidRPr="00422EB4">
        <w:rPr>
          <w:rFonts w:asciiTheme="majorBidi" w:eastAsia="Times New Roman" w:hAnsiTheme="majorBidi" w:cstheme="majorBidi"/>
          <w:lang w:bidi="he-IL"/>
        </w:rPr>
        <w:t> </w:t>
      </w:r>
      <w:r w:rsidRPr="00422EB4">
        <w:rPr>
          <w:rFonts w:asciiTheme="majorBidi" w:eastAsia="Times New Roman" w:hAnsiTheme="majorBidi" w:cstheme="majorBidi"/>
          <w:lang w:bidi="he-IL"/>
        </w:rPr>
        <w:br/>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הֱוֵי עַז כַּנָּמֵר</w:t>
      </w:r>
      <w:r w:rsidRPr="00422EB4">
        <w:rPr>
          <w:rFonts w:asciiTheme="majorBidi" w:eastAsia="Times New Roman" w:hAnsiTheme="majorBidi" w:cstheme="majorBidi"/>
          <w:lang w:bidi="he-IL"/>
        </w:rPr>
        <w:t> – </w:t>
      </w:r>
      <w:r w:rsidRPr="00422EB4">
        <w:rPr>
          <w:rFonts w:asciiTheme="majorBidi" w:eastAsia="Times New Roman" w:hAnsiTheme="majorBidi" w:cstheme="majorBidi"/>
          <w:i/>
          <w:iCs/>
          <w:lang w:bidi="he-IL"/>
        </w:rPr>
        <w:t>Be bold as a leopard</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First, we must realize that we </w:t>
      </w:r>
      <w:r w:rsidRPr="00422EB4">
        <w:rPr>
          <w:rFonts w:asciiTheme="majorBidi" w:eastAsia="Times New Roman" w:hAnsiTheme="majorBidi" w:cstheme="majorBidi"/>
          <w:i/>
          <w:iCs/>
          <w:lang w:bidi="he-IL"/>
        </w:rPr>
        <w:t>can</w:t>
      </w:r>
      <w:r w:rsidRPr="00422EB4">
        <w:rPr>
          <w:rFonts w:asciiTheme="majorBidi" w:eastAsia="Times New Roman" w:hAnsiTheme="majorBidi" w:cstheme="majorBidi"/>
          <w:lang w:bidi="he-IL"/>
        </w:rPr>
        <w:t> get out of it; we must reject the belief that we can’t. So first of all, cultivate the awareness that there is no experience that can trap you; you are always bigger than any experience, because you are the field of awareness within which the experience is happening. This takes boldness – holy </w:t>
      </w:r>
      <w:r w:rsidRPr="00422EB4">
        <w:rPr>
          <w:rFonts w:asciiTheme="majorBidi" w:eastAsia="Times New Roman" w:hAnsiTheme="majorBidi" w:cstheme="majorBidi"/>
          <w:i/>
          <w:iCs/>
          <w:u w:val="single"/>
          <w:lang w:bidi="he-IL"/>
        </w:rPr>
        <w:t>h</w:t>
      </w:r>
      <w:r w:rsidRPr="00422EB4">
        <w:rPr>
          <w:rFonts w:asciiTheme="majorBidi" w:eastAsia="Times New Roman" w:hAnsiTheme="majorBidi" w:cstheme="majorBidi"/>
          <w:i/>
          <w:iCs/>
          <w:lang w:bidi="he-IL"/>
        </w:rPr>
        <w:t>utzpah</w:t>
      </w:r>
      <w:r w:rsidRPr="00422EB4">
        <w:rPr>
          <w:rFonts w:asciiTheme="majorBidi" w:eastAsia="Times New Roman" w:hAnsiTheme="majorBidi" w:cstheme="majorBidi"/>
          <w:lang w:bidi="he-IL"/>
        </w:rPr>
        <w:t> as it’s sometimes called.</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וְקַל כַּנֶּשֶׁר</w:t>
      </w:r>
      <w:r w:rsidRPr="00422EB4">
        <w:rPr>
          <w:rFonts w:asciiTheme="majorBidi" w:eastAsia="Times New Roman" w:hAnsiTheme="majorBidi" w:cstheme="majorBidi"/>
          <w:lang w:bidi="he-IL"/>
        </w:rPr>
        <w:t> – </w:t>
      </w:r>
      <w:r w:rsidRPr="00422EB4">
        <w:rPr>
          <w:rFonts w:asciiTheme="majorBidi" w:eastAsia="Times New Roman" w:hAnsiTheme="majorBidi" w:cstheme="majorBidi"/>
          <w:i/>
          <w:iCs/>
          <w:lang w:bidi="he-IL"/>
        </w:rPr>
        <w:t>light as an eagle</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Being “bold” or “brazen” </w:t>
      </w:r>
      <w:r w:rsidRPr="00422EB4">
        <w:rPr>
          <w:rFonts w:asciiTheme="majorBidi" w:eastAsia="Times New Roman" w:hAnsiTheme="majorBidi" w:cstheme="majorBidi"/>
          <w:i/>
          <w:iCs/>
          <w:lang w:bidi="he-IL"/>
        </w:rPr>
        <w:t>(</w:t>
      </w:r>
      <w:proofErr w:type="spellStart"/>
      <w:r w:rsidRPr="00422EB4">
        <w:rPr>
          <w:rFonts w:asciiTheme="majorBidi" w:eastAsia="Times New Roman" w:hAnsiTheme="majorBidi" w:cstheme="majorBidi"/>
          <w:i/>
          <w:iCs/>
          <w:lang w:bidi="he-IL"/>
        </w:rPr>
        <w:t>az</w:t>
      </w:r>
      <w:proofErr w:type="spellEnd"/>
      <w:r w:rsidRPr="00422EB4">
        <w:rPr>
          <w:rFonts w:asciiTheme="majorBidi" w:eastAsia="Times New Roman" w:hAnsiTheme="majorBidi" w:cstheme="majorBidi"/>
          <w:i/>
          <w:iCs/>
          <w:lang w:bidi="he-IL"/>
        </w:rPr>
        <w:t>) </w:t>
      </w:r>
      <w:r w:rsidRPr="00422EB4">
        <w:rPr>
          <w:rFonts w:asciiTheme="majorBidi" w:eastAsia="Times New Roman" w:hAnsiTheme="majorBidi" w:cstheme="majorBidi"/>
          <w:lang w:bidi="he-IL"/>
        </w:rPr>
        <w:t xml:space="preserve">doesn’t mean being aggressive, controlling or imposing. Simply </w:t>
      </w:r>
      <w:r w:rsidRPr="00422EB4">
        <w:rPr>
          <w:rFonts w:asciiTheme="majorBidi" w:eastAsia="Times New Roman" w:hAnsiTheme="majorBidi" w:cstheme="majorBidi"/>
          <w:lang w:bidi="he-IL"/>
        </w:rPr>
        <w:lastRenderedPageBreak/>
        <w:t>be bold in knowing that you cannot be controlled by feelings of resistance. This means, don’t resist your resistance! Simply accept its presence, being the open space within which it arises. This is being </w:t>
      </w:r>
      <w:proofErr w:type="spellStart"/>
      <w:r w:rsidRPr="00422EB4">
        <w:rPr>
          <w:rFonts w:asciiTheme="majorBidi" w:eastAsia="Times New Roman" w:hAnsiTheme="majorBidi" w:cstheme="majorBidi"/>
          <w:i/>
          <w:iCs/>
          <w:lang w:bidi="he-IL"/>
        </w:rPr>
        <w:t>kal</w:t>
      </w:r>
      <w:proofErr w:type="spellEnd"/>
      <w:r w:rsidRPr="00422EB4">
        <w:rPr>
          <w:rFonts w:asciiTheme="majorBidi" w:eastAsia="Times New Roman" w:hAnsiTheme="majorBidi" w:cstheme="majorBidi"/>
          <w:i/>
          <w:iCs/>
          <w:lang w:bidi="he-IL"/>
        </w:rPr>
        <w:t xml:space="preserve"> –</w:t>
      </w:r>
      <w:r w:rsidRPr="00422EB4">
        <w:rPr>
          <w:rFonts w:asciiTheme="majorBidi" w:eastAsia="Times New Roman" w:hAnsiTheme="majorBidi" w:cstheme="majorBidi"/>
          <w:lang w:bidi="he-IL"/>
        </w:rPr>
        <w:t> “light as an eagle.”</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וְרָץ כַּצְּבִי</w:t>
      </w:r>
      <w:r w:rsidRPr="00422EB4">
        <w:rPr>
          <w:rFonts w:asciiTheme="majorBidi" w:eastAsia="Times New Roman" w:hAnsiTheme="majorBidi" w:cstheme="majorBidi"/>
          <w:lang w:bidi="he-IL"/>
        </w:rPr>
        <w:t> – </w:t>
      </w:r>
      <w:r w:rsidRPr="00422EB4">
        <w:rPr>
          <w:rFonts w:asciiTheme="majorBidi" w:eastAsia="Times New Roman" w:hAnsiTheme="majorBidi" w:cstheme="majorBidi"/>
          <w:i/>
          <w:iCs/>
          <w:lang w:bidi="he-IL"/>
        </w:rPr>
        <w:t>swift as a deer</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But, to do any of this, you have to be faster than your impulses. Ordinarily, when an impulse is triggered, it happens very quickly and we tend to get taken over very quickly. Our awareness must be </w:t>
      </w:r>
      <w:proofErr w:type="spellStart"/>
      <w:r w:rsidRPr="00422EB4">
        <w:rPr>
          <w:rFonts w:asciiTheme="majorBidi" w:eastAsia="Times New Roman" w:hAnsiTheme="majorBidi" w:cstheme="majorBidi"/>
          <w:i/>
          <w:iCs/>
          <w:lang w:bidi="he-IL"/>
        </w:rPr>
        <w:t>ratz</w:t>
      </w:r>
      <w:proofErr w:type="spellEnd"/>
      <w:r w:rsidRPr="00422EB4">
        <w:rPr>
          <w:rFonts w:asciiTheme="majorBidi" w:eastAsia="Times New Roman" w:hAnsiTheme="majorBidi" w:cstheme="majorBidi"/>
          <w:i/>
          <w:iCs/>
          <w:lang w:bidi="he-IL"/>
        </w:rPr>
        <w:t xml:space="preserve"> – </w:t>
      </w:r>
      <w:r w:rsidRPr="00422EB4">
        <w:rPr>
          <w:rFonts w:asciiTheme="majorBidi" w:eastAsia="Times New Roman" w:hAnsiTheme="majorBidi" w:cstheme="majorBidi"/>
          <w:lang w:bidi="he-IL"/>
        </w:rPr>
        <w:t>we must be even faster. This takes practice, and we may fail many times. But the key is to articulate your intention to yourself over and over, so that when the moment comes, you will be ready. This is the point of prayer – to articulate to ourselves our highest </w:t>
      </w:r>
      <w:proofErr w:type="spellStart"/>
      <w:r w:rsidRPr="00422EB4">
        <w:rPr>
          <w:rFonts w:asciiTheme="majorBidi" w:eastAsia="Times New Roman" w:hAnsiTheme="majorBidi" w:cstheme="majorBidi"/>
          <w:i/>
          <w:iCs/>
          <w:lang w:bidi="he-IL"/>
        </w:rPr>
        <w:t>kavanah</w:t>
      </w:r>
      <w:proofErr w:type="spellEnd"/>
      <w:r w:rsidRPr="00422EB4">
        <w:rPr>
          <w:rFonts w:asciiTheme="majorBidi" w:eastAsia="Times New Roman" w:hAnsiTheme="majorBidi" w:cstheme="majorBidi"/>
          <w:i/>
          <w:iCs/>
          <w:lang w:bidi="he-IL"/>
        </w:rPr>
        <w:t> </w:t>
      </w:r>
      <w:r w:rsidRPr="00422EB4">
        <w:rPr>
          <w:rFonts w:asciiTheme="majorBidi" w:eastAsia="Times New Roman" w:hAnsiTheme="majorBidi" w:cstheme="majorBidi"/>
          <w:lang w:bidi="he-IL"/>
        </w:rPr>
        <w:t>– our highest intention – every day, many times per day.</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But then we must also practice carrying out the intention, and that’s meditation:</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proofErr w:type="spellStart"/>
      <w:r w:rsidRPr="00422EB4">
        <w:rPr>
          <w:rFonts w:asciiTheme="majorBidi" w:eastAsia="Times New Roman" w:hAnsiTheme="majorBidi" w:cstheme="majorBidi"/>
          <w:rtl/>
          <w:lang w:bidi="he-IL"/>
        </w:rPr>
        <w:t>וְגִבּוֹר</w:t>
      </w:r>
      <w:proofErr w:type="spellEnd"/>
      <w:r w:rsidRPr="00422EB4">
        <w:rPr>
          <w:rFonts w:asciiTheme="majorBidi" w:eastAsia="Times New Roman" w:hAnsiTheme="majorBidi" w:cstheme="majorBidi"/>
          <w:rtl/>
          <w:lang w:bidi="he-IL"/>
        </w:rPr>
        <w:t xml:space="preserve"> כָּאֲרִי</w:t>
      </w:r>
      <w:r w:rsidRPr="00422EB4">
        <w:rPr>
          <w:rFonts w:asciiTheme="majorBidi" w:eastAsia="Times New Roman" w:hAnsiTheme="majorBidi" w:cstheme="majorBidi"/>
          <w:lang w:bidi="he-IL"/>
        </w:rPr>
        <w:t> – </w:t>
      </w:r>
      <w:r w:rsidRPr="00422EB4">
        <w:rPr>
          <w:rFonts w:asciiTheme="majorBidi" w:eastAsia="Times New Roman" w:hAnsiTheme="majorBidi" w:cstheme="majorBidi"/>
          <w:i/>
          <w:iCs/>
          <w:lang w:bidi="he-IL"/>
        </w:rPr>
        <w:t>strong as a lion</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Meditation is a workout for consciousness. Through daily practice, we become </w:t>
      </w:r>
      <w:proofErr w:type="spellStart"/>
      <w:r w:rsidRPr="00422EB4">
        <w:rPr>
          <w:rFonts w:asciiTheme="majorBidi" w:eastAsia="Times New Roman" w:hAnsiTheme="majorBidi" w:cstheme="majorBidi"/>
          <w:i/>
          <w:iCs/>
          <w:lang w:bidi="he-IL"/>
        </w:rPr>
        <w:t>gibor</w:t>
      </w:r>
      <w:proofErr w:type="spellEnd"/>
      <w:r w:rsidRPr="00422EB4">
        <w:rPr>
          <w:rFonts w:asciiTheme="majorBidi" w:eastAsia="Times New Roman" w:hAnsiTheme="majorBidi" w:cstheme="majorBidi"/>
          <w:i/>
          <w:iCs/>
          <w:lang w:bidi="he-IL"/>
        </w:rPr>
        <w:t xml:space="preserve"> – </w:t>
      </w:r>
      <w:r w:rsidRPr="00422EB4">
        <w:rPr>
          <w:rFonts w:asciiTheme="majorBidi" w:eastAsia="Times New Roman" w:hAnsiTheme="majorBidi" w:cstheme="majorBidi"/>
          <w:lang w:bidi="he-IL"/>
        </w:rPr>
        <w:t>we strengthen our ability to consciously relate with whatever experience arises. Like any strengthening exercise, it can take time to bear fruit; that’s why it’s so important to have faith in the process and practice every day, even if you don’t notice much difference at first. The fruit will ripen!</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There is a hint of this in the symbolism of the decorative fruits that were placed on the hems of the priestly robes:</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 xml:space="preserve">וַֽיַּעֲשׂוּ֙ </w:t>
      </w:r>
      <w:proofErr w:type="spellStart"/>
      <w:r w:rsidRPr="00422EB4">
        <w:rPr>
          <w:rFonts w:asciiTheme="majorBidi" w:eastAsia="Times New Roman" w:hAnsiTheme="majorBidi" w:cstheme="majorBidi"/>
          <w:rtl/>
          <w:lang w:bidi="he-IL"/>
        </w:rPr>
        <w:t>עַל־שׁוּלֵ֣י</w:t>
      </w:r>
      <w:proofErr w:type="spellEnd"/>
      <w:r w:rsidRPr="00422EB4">
        <w:rPr>
          <w:rFonts w:asciiTheme="majorBidi" w:eastAsia="Times New Roman" w:hAnsiTheme="majorBidi" w:cstheme="majorBidi"/>
          <w:rtl/>
          <w:lang w:bidi="he-IL"/>
        </w:rPr>
        <w:t xml:space="preserve"> הַמְּעִ֔יל רִמּוֹנֵ֕י תְּכֵ֥לֶת וְאַרְגָּמָ֖ן וְתוֹלַ֣עַת שָׁנִ֑י מָשְׁזָֽר</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And they made, on the hem of the robe, pomegranates of turquoise, purple, and crimson wool, twisted…</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 Exodus 39:24</w:t>
      </w:r>
      <w:r w:rsidRPr="00422EB4">
        <w:rPr>
          <w:rFonts w:asciiTheme="majorBidi" w:eastAsia="Times New Roman" w:hAnsiTheme="majorBidi" w:cstheme="majorBidi"/>
          <w:lang w:bidi="he-IL"/>
        </w:rPr>
        <w:t> </w:t>
      </w:r>
      <w:r w:rsidRPr="00422EB4">
        <w:rPr>
          <w:rFonts w:asciiTheme="majorBidi" w:eastAsia="Times New Roman" w:hAnsiTheme="majorBidi" w:cstheme="majorBidi"/>
          <w:lang w:bidi="he-IL"/>
        </w:rPr>
        <w:br/>
        <w:t>​</w:t>
      </w:r>
      <w:r w:rsidRPr="00422EB4">
        <w:rPr>
          <w:rFonts w:asciiTheme="majorBidi" w:eastAsia="Times New Roman" w:hAnsiTheme="majorBidi" w:cstheme="majorBidi"/>
          <w:lang w:bidi="he-IL"/>
        </w:rPr>
        <w:br/>
        <w:t>Turquoise, </w:t>
      </w:r>
      <w:proofErr w:type="spellStart"/>
      <w:r w:rsidRPr="00422EB4">
        <w:rPr>
          <w:rFonts w:asciiTheme="majorBidi" w:eastAsia="Times New Roman" w:hAnsiTheme="majorBidi" w:cstheme="majorBidi"/>
          <w:i/>
          <w:iCs/>
          <w:lang w:bidi="he-IL"/>
        </w:rPr>
        <w:t>tekheilet</w:t>
      </w:r>
      <w:proofErr w:type="spellEnd"/>
      <w:r w:rsidRPr="00422EB4">
        <w:rPr>
          <w:rFonts w:asciiTheme="majorBidi" w:eastAsia="Times New Roman" w:hAnsiTheme="majorBidi" w:cstheme="majorBidi"/>
          <w:i/>
          <w:iCs/>
          <w:lang w:bidi="he-IL"/>
        </w:rPr>
        <w:t>,</w:t>
      </w:r>
      <w:r w:rsidRPr="00422EB4">
        <w:rPr>
          <w:rFonts w:asciiTheme="majorBidi" w:eastAsia="Times New Roman" w:hAnsiTheme="majorBidi" w:cstheme="majorBidi"/>
          <w:lang w:bidi="he-IL"/>
        </w:rPr>
        <w:t> is the color of the </w:t>
      </w:r>
      <w:r w:rsidRPr="00422EB4">
        <w:rPr>
          <w:rFonts w:asciiTheme="majorBidi" w:eastAsia="Times New Roman" w:hAnsiTheme="majorBidi" w:cstheme="majorBidi"/>
          <w:i/>
          <w:iCs/>
          <w:lang w:bidi="he-IL"/>
        </w:rPr>
        <w:t>tzitzit </w:t>
      </w:r>
      <w:r w:rsidRPr="00422EB4">
        <w:rPr>
          <w:rFonts w:asciiTheme="majorBidi" w:eastAsia="Times New Roman" w:hAnsiTheme="majorBidi" w:cstheme="majorBidi"/>
          <w:lang w:bidi="he-IL"/>
        </w:rPr>
        <w:t>– the traditional ritual fringes that are worn to serve as a reminder to be constantly and vigilantly conscious – </w:t>
      </w:r>
      <w:r w:rsidRPr="00422EB4">
        <w:rPr>
          <w:rFonts w:asciiTheme="majorBidi" w:eastAsia="Times New Roman" w:hAnsiTheme="majorBidi" w:cstheme="majorBidi"/>
          <w:i/>
          <w:iCs/>
          <w:lang w:bidi="he-IL"/>
        </w:rPr>
        <w:t>swift as a deer.</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Purple is the color of royalty, representing our sovereignty over experience – </w:t>
      </w:r>
      <w:r w:rsidRPr="00422EB4">
        <w:rPr>
          <w:rFonts w:asciiTheme="majorBidi" w:eastAsia="Times New Roman" w:hAnsiTheme="majorBidi" w:cstheme="majorBidi"/>
          <w:i/>
          <w:iCs/>
          <w:lang w:bidi="he-IL"/>
        </w:rPr>
        <w:t>bold as a leopard.</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Crimson is the color of blood, the strength of the body – </w:t>
      </w:r>
      <w:r w:rsidRPr="00422EB4">
        <w:rPr>
          <w:rFonts w:asciiTheme="majorBidi" w:eastAsia="Times New Roman" w:hAnsiTheme="majorBidi" w:cstheme="majorBidi"/>
          <w:i/>
          <w:iCs/>
          <w:lang w:bidi="he-IL"/>
        </w:rPr>
        <w:t>strong as a lion.</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rtl/>
          <w:lang w:bidi="he-IL"/>
        </w:rPr>
        <w:t xml:space="preserve">וַיַּעֲשׂ֥וּ </w:t>
      </w:r>
      <w:proofErr w:type="spellStart"/>
      <w:r w:rsidRPr="00422EB4">
        <w:rPr>
          <w:rFonts w:asciiTheme="majorBidi" w:eastAsia="Times New Roman" w:hAnsiTheme="majorBidi" w:cstheme="majorBidi"/>
          <w:rtl/>
          <w:lang w:bidi="he-IL"/>
        </w:rPr>
        <w:t>פַעֲמֹנֵ֖י</w:t>
      </w:r>
      <w:proofErr w:type="spellEnd"/>
      <w:r w:rsidRPr="00422EB4">
        <w:rPr>
          <w:rFonts w:asciiTheme="majorBidi" w:eastAsia="Times New Roman" w:hAnsiTheme="majorBidi" w:cstheme="majorBidi"/>
          <w:rtl/>
          <w:lang w:bidi="he-IL"/>
        </w:rPr>
        <w:t xml:space="preserve"> זָהָ֣ב טָה֑וֹר</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And they made bells of pure gold…</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The bell is a symbol of awareness itself, as the sound of the bell awakens us into a higher alertness. This is </w:t>
      </w:r>
      <w:r w:rsidRPr="00422EB4">
        <w:rPr>
          <w:rFonts w:asciiTheme="majorBidi" w:eastAsia="Times New Roman" w:hAnsiTheme="majorBidi" w:cstheme="majorBidi"/>
          <w:i/>
          <w:iCs/>
          <w:lang w:bidi="he-IL"/>
        </w:rPr>
        <w:t>light as an eagle – </w:t>
      </w:r>
      <w:r w:rsidRPr="00422EB4">
        <w:rPr>
          <w:rFonts w:asciiTheme="majorBidi" w:eastAsia="Times New Roman" w:hAnsiTheme="majorBidi" w:cstheme="majorBidi"/>
          <w:lang w:bidi="he-IL"/>
        </w:rPr>
        <w:t>just as the eagle hovers and soars through the open air, so too when we awaken to the full potential of who we are beyond our thoughts and feelings, we find that we </w:t>
      </w:r>
      <w:r w:rsidRPr="00422EB4">
        <w:rPr>
          <w:rFonts w:asciiTheme="majorBidi" w:eastAsia="Times New Roman" w:hAnsiTheme="majorBidi" w:cstheme="majorBidi"/>
          <w:i/>
          <w:iCs/>
          <w:lang w:bidi="he-IL"/>
        </w:rPr>
        <w:t>are</w:t>
      </w:r>
      <w:r w:rsidRPr="00422EB4">
        <w:rPr>
          <w:rFonts w:asciiTheme="majorBidi" w:eastAsia="Times New Roman" w:hAnsiTheme="majorBidi" w:cstheme="majorBidi"/>
          <w:lang w:bidi="he-IL"/>
        </w:rPr>
        <w:t> the open air, we </w:t>
      </w:r>
      <w:r w:rsidRPr="00422EB4">
        <w:rPr>
          <w:rFonts w:asciiTheme="majorBidi" w:eastAsia="Times New Roman" w:hAnsiTheme="majorBidi" w:cstheme="majorBidi"/>
          <w:i/>
          <w:iCs/>
          <w:lang w:bidi="he-IL"/>
        </w:rPr>
        <w:t>are </w:t>
      </w:r>
      <w:r w:rsidRPr="00422EB4">
        <w:rPr>
          <w:rFonts w:asciiTheme="majorBidi" w:eastAsia="Times New Roman" w:hAnsiTheme="majorBidi" w:cstheme="majorBidi"/>
          <w:lang w:bidi="he-IL"/>
        </w:rPr>
        <w:t>the miracle of consciousness, the effortless dwelling with just how this moment is unfolding, right now…</w:t>
      </w:r>
      <w:r w:rsidRPr="00422EB4">
        <w:rPr>
          <w:rFonts w:asciiTheme="majorBidi" w:eastAsia="Times New Roman" w:hAnsiTheme="majorBidi" w:cstheme="majorBidi"/>
          <w:lang w:bidi="he-IL"/>
        </w:rPr>
        <w:br/>
      </w:r>
      <w:r w:rsidRPr="00422EB4">
        <w:rPr>
          <w:rFonts w:asciiTheme="majorBidi" w:eastAsia="Times New Roman" w:hAnsiTheme="majorBidi" w:cstheme="majorBidi"/>
          <w:sz w:val="28"/>
          <w:szCs w:val="28"/>
          <w:lang w:bidi="he-IL"/>
        </w:rPr>
        <w:lastRenderedPageBreak/>
        <w:br/>
      </w:r>
      <w:r w:rsidRPr="00422EB4">
        <w:rPr>
          <w:rFonts w:asciiTheme="majorBidi" w:eastAsia="Times New Roman" w:hAnsiTheme="majorBidi" w:cstheme="majorBidi"/>
          <w:color w:val="833C0B" w:themeColor="accent2" w:themeShade="80"/>
          <w:sz w:val="28"/>
          <w:szCs w:val="28"/>
          <w:lang w:bidi="he-IL"/>
        </w:rPr>
        <w:br/>
      </w:r>
      <w:hyperlink r:id="rId7" w:history="1">
        <w:r w:rsidRPr="00422EB4">
          <w:rPr>
            <w:rFonts w:asciiTheme="majorBidi" w:eastAsia="Times New Roman" w:hAnsiTheme="majorBidi" w:cstheme="majorBidi"/>
            <w:b/>
            <w:bCs/>
            <w:color w:val="833C0B" w:themeColor="accent2" w:themeShade="80"/>
            <w:sz w:val="28"/>
            <w:szCs w:val="28"/>
            <w:lang w:bidi="he-IL"/>
          </w:rPr>
          <w:t xml:space="preserve">The Carver, The Weaver and The Embroiderer- </w:t>
        </w:r>
        <w:proofErr w:type="spellStart"/>
        <w:r w:rsidRPr="00422EB4">
          <w:rPr>
            <w:rFonts w:asciiTheme="majorBidi" w:eastAsia="Times New Roman" w:hAnsiTheme="majorBidi" w:cstheme="majorBidi"/>
            <w:b/>
            <w:bCs/>
            <w:color w:val="833C0B" w:themeColor="accent2" w:themeShade="80"/>
            <w:sz w:val="28"/>
            <w:szCs w:val="28"/>
            <w:lang w:bidi="he-IL"/>
          </w:rPr>
          <w:t>Parshat</w:t>
        </w:r>
        <w:proofErr w:type="spellEnd"/>
        <w:r w:rsidRPr="00422EB4">
          <w:rPr>
            <w:rFonts w:asciiTheme="majorBidi" w:eastAsia="Times New Roman" w:hAnsiTheme="majorBidi" w:cstheme="majorBidi"/>
            <w:b/>
            <w:bCs/>
            <w:color w:val="833C0B" w:themeColor="accent2" w:themeShade="80"/>
            <w:sz w:val="28"/>
            <w:szCs w:val="28"/>
            <w:lang w:bidi="he-IL"/>
          </w:rPr>
          <w:t xml:space="preserve"> </w:t>
        </w:r>
        <w:proofErr w:type="spellStart"/>
        <w:r w:rsidRPr="00422EB4">
          <w:rPr>
            <w:rFonts w:asciiTheme="majorBidi" w:eastAsia="Times New Roman" w:hAnsiTheme="majorBidi" w:cstheme="majorBidi"/>
            <w:b/>
            <w:bCs/>
            <w:color w:val="833C0B" w:themeColor="accent2" w:themeShade="80"/>
            <w:sz w:val="28"/>
            <w:szCs w:val="28"/>
            <w:lang w:bidi="he-IL"/>
          </w:rPr>
          <w:t>Pekudei</w:t>
        </w:r>
        <w:proofErr w:type="spellEnd"/>
      </w:hyperlink>
      <w:r w:rsidRPr="00422EB4">
        <w:rPr>
          <w:rFonts w:asciiTheme="majorBidi" w:eastAsia="Times New Roman" w:hAnsiTheme="majorBidi" w:cstheme="majorBidi"/>
          <w:lang w:bidi="he-IL"/>
        </w:rPr>
        <w:br/>
      </w:r>
      <w:r w:rsidRPr="00422EB4">
        <w:rPr>
          <w:rFonts w:asciiTheme="majorBidi" w:eastAsia="Times New Roman" w:hAnsiTheme="majorBidi" w:cstheme="majorBidi"/>
          <w:lang w:bidi="he-IL"/>
        </w:rPr>
        <w:br/>
      </w:r>
      <w:r w:rsidRPr="00422EB4">
        <w:rPr>
          <w:rFonts w:asciiTheme="majorBidi" w:eastAsia="Times New Roman" w:hAnsiTheme="majorBidi" w:cstheme="majorBidi"/>
          <w:lang w:bidi="he-IL"/>
        </w:rPr>
        <w:br/>
        <w:t> This week’s reading recounts the building of the Sanctuary-</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w:t>
      </w:r>
      <w:proofErr w:type="spellStart"/>
      <w:r w:rsidRPr="00422EB4">
        <w:rPr>
          <w:rFonts w:asciiTheme="majorBidi" w:eastAsia="Times New Roman" w:hAnsiTheme="majorBidi" w:cstheme="majorBidi"/>
          <w:i/>
          <w:iCs/>
          <w:lang w:bidi="he-IL"/>
        </w:rPr>
        <w:t>Eleh</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p’kudei</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HaMishkan</w:t>
      </w:r>
      <w:proofErr w:type="spellEnd"/>
      <w:r w:rsidRPr="00422EB4">
        <w:rPr>
          <w:rFonts w:asciiTheme="majorBidi" w:eastAsia="Times New Roman" w:hAnsiTheme="majorBidi" w:cstheme="majorBidi"/>
          <w:i/>
          <w:iCs/>
          <w:lang w:bidi="he-IL"/>
        </w:rPr>
        <w:t>…</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            “These are the remembrances of the Sanctuary…” </w:t>
      </w:r>
      <w:r w:rsidRPr="00422EB4">
        <w:rPr>
          <w:rFonts w:asciiTheme="majorBidi" w:eastAsia="Times New Roman" w:hAnsiTheme="majorBidi" w:cstheme="majorBidi"/>
          <w:lang w:bidi="he-IL"/>
        </w:rPr>
        <w:t>(Ex. 38:21)</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Remember- right now- make yourself into a sanctuary!</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How do you do that? It goes on to say:</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w:t>
      </w:r>
      <w:proofErr w:type="spellStart"/>
      <w:r w:rsidRPr="00422EB4">
        <w:rPr>
          <w:rFonts w:asciiTheme="majorBidi" w:eastAsia="Times New Roman" w:hAnsiTheme="majorBidi" w:cstheme="majorBidi"/>
          <w:i/>
          <w:iCs/>
          <w:lang w:bidi="he-IL"/>
        </w:rPr>
        <w:t>Mishkan</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HaEidut</w:t>
      </w:r>
      <w:proofErr w:type="spellEnd"/>
      <w:r w:rsidRPr="00422EB4">
        <w:rPr>
          <w:rFonts w:asciiTheme="majorBidi" w:eastAsia="Times New Roman" w:hAnsiTheme="majorBidi" w:cstheme="majorBidi"/>
          <w:i/>
          <w:iCs/>
          <w:lang w:bidi="he-IL"/>
        </w:rPr>
        <w:t>…</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            “The Sanctuary of Witnessing…”</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The moment you become the witness to what’s happening, seeing without judgment or resistance, your inner space becomes a Sanctuary of Presence.</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The </w:t>
      </w:r>
      <w:proofErr w:type="spellStart"/>
      <w:r w:rsidRPr="00422EB4">
        <w:rPr>
          <w:rFonts w:asciiTheme="majorBidi" w:eastAsia="Times New Roman" w:hAnsiTheme="majorBidi" w:cstheme="majorBidi"/>
          <w:i/>
          <w:iCs/>
          <w:lang w:bidi="he-IL"/>
        </w:rPr>
        <w:t>parsha</w:t>
      </w:r>
      <w:proofErr w:type="spellEnd"/>
      <w:r w:rsidRPr="00422EB4">
        <w:rPr>
          <w:rFonts w:asciiTheme="majorBidi" w:eastAsia="Times New Roman" w:hAnsiTheme="majorBidi" w:cstheme="majorBidi"/>
          <w:i/>
          <w:iCs/>
          <w:lang w:bidi="he-IL"/>
        </w:rPr>
        <w:t> </w:t>
      </w:r>
      <w:r w:rsidRPr="00422EB4">
        <w:rPr>
          <w:rFonts w:asciiTheme="majorBidi" w:eastAsia="Times New Roman" w:hAnsiTheme="majorBidi" w:cstheme="majorBidi"/>
          <w:lang w:bidi="he-IL"/>
        </w:rPr>
        <w:t>then goes on to describe the builders and artisans, including one named </w:t>
      </w:r>
      <w:proofErr w:type="spellStart"/>
      <w:r w:rsidRPr="00422EB4">
        <w:rPr>
          <w:rFonts w:asciiTheme="majorBidi" w:eastAsia="Times New Roman" w:hAnsiTheme="majorBidi" w:cstheme="majorBidi"/>
          <w:i/>
          <w:iCs/>
          <w:lang w:bidi="he-IL"/>
        </w:rPr>
        <w:t>Oholiav</w:t>
      </w:r>
      <w:proofErr w:type="spellEnd"/>
      <w:r w:rsidRPr="00422EB4">
        <w:rPr>
          <w:rFonts w:asciiTheme="majorBidi" w:eastAsia="Times New Roman" w:hAnsiTheme="majorBidi" w:cstheme="majorBidi"/>
          <w:i/>
          <w:iCs/>
          <w:lang w:bidi="he-IL"/>
        </w:rPr>
        <w:t>,</w:t>
      </w:r>
      <w:r w:rsidRPr="00422EB4">
        <w:rPr>
          <w:rFonts w:asciiTheme="majorBidi" w:eastAsia="Times New Roman" w:hAnsiTheme="majorBidi" w:cstheme="majorBidi"/>
          <w:lang w:bidi="he-IL"/>
        </w:rPr>
        <w:t> who is described as a “carver, weaver and embroiderer.”</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A Carver:</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To become a </w:t>
      </w:r>
      <w:proofErr w:type="spellStart"/>
      <w:r w:rsidRPr="00422EB4">
        <w:rPr>
          <w:rFonts w:asciiTheme="majorBidi" w:eastAsia="Times New Roman" w:hAnsiTheme="majorBidi" w:cstheme="majorBidi"/>
          <w:i/>
          <w:iCs/>
          <w:lang w:bidi="he-IL"/>
        </w:rPr>
        <w:t>Mishkan</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HaEidut</w:t>
      </w:r>
      <w:proofErr w:type="spellEnd"/>
      <w:r w:rsidRPr="00422EB4">
        <w:rPr>
          <w:rFonts w:asciiTheme="majorBidi" w:eastAsia="Times New Roman" w:hAnsiTheme="majorBidi" w:cstheme="majorBidi"/>
          <w:i/>
          <w:iCs/>
          <w:lang w:bidi="he-IL"/>
        </w:rPr>
        <w:t>, </w:t>
      </w:r>
      <w:r w:rsidRPr="00422EB4">
        <w:rPr>
          <w:rFonts w:asciiTheme="majorBidi" w:eastAsia="Times New Roman" w:hAnsiTheme="majorBidi" w:cstheme="majorBidi"/>
          <w:lang w:bidi="he-IL"/>
        </w:rPr>
        <w:t>a Sanctuary of Witnessing, first let your inner space be “carved” by the content of this moment. What do you see? What do you hear? What do you feel? Don’t resist, let your inner space take the form of this moment.</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A Weaver:</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Then, let the fullness of everything in this moment be “woven” into a whole within the space of your awareness. Don’t tear the moment apart with judgments and resistance- it’s already one whole tapestry, when you allow it to be.</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An Embroiderer:</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Let your own thoughts/words/actions “embroider” the sacred. Give your thoughts a form with a Divine Name or sacred phrase, letting it vibrate repeatedly in your mind.</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Try this phrase, which means, </w:t>
      </w:r>
      <w:r w:rsidRPr="00422EB4">
        <w:rPr>
          <w:rFonts w:asciiTheme="majorBidi" w:eastAsia="Times New Roman" w:hAnsiTheme="majorBidi" w:cstheme="majorBidi"/>
          <w:i/>
          <w:iCs/>
          <w:lang w:bidi="he-IL"/>
        </w:rPr>
        <w:t>“The Glory of the Divine Presence Fills”-</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proofErr w:type="spellStart"/>
      <w:r w:rsidRPr="00422EB4">
        <w:rPr>
          <w:rFonts w:asciiTheme="majorBidi" w:eastAsia="Times New Roman" w:hAnsiTheme="majorBidi" w:cstheme="majorBidi"/>
          <w:i/>
          <w:iCs/>
          <w:lang w:bidi="he-IL"/>
        </w:rPr>
        <w:t>Kavod</w:t>
      </w:r>
      <w:proofErr w:type="spellEnd"/>
      <w:r w:rsidRPr="00422EB4">
        <w:rPr>
          <w:rFonts w:asciiTheme="majorBidi" w:eastAsia="Times New Roman" w:hAnsiTheme="majorBidi" w:cstheme="majorBidi"/>
          <w:i/>
          <w:iCs/>
          <w:lang w:bidi="he-IL"/>
        </w:rPr>
        <w:t xml:space="preserve"> Hashem </w:t>
      </w:r>
      <w:proofErr w:type="spellStart"/>
      <w:r w:rsidRPr="00422EB4">
        <w:rPr>
          <w:rFonts w:asciiTheme="majorBidi" w:eastAsia="Times New Roman" w:hAnsiTheme="majorBidi" w:cstheme="majorBidi"/>
          <w:i/>
          <w:iCs/>
          <w:lang w:bidi="he-IL"/>
        </w:rPr>
        <w:t>Malei</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Kavod</w:t>
      </w:r>
      <w:proofErr w:type="spellEnd"/>
      <w:r w:rsidRPr="00422EB4">
        <w:rPr>
          <w:rFonts w:asciiTheme="majorBidi" w:eastAsia="Times New Roman" w:hAnsiTheme="majorBidi" w:cstheme="majorBidi"/>
          <w:i/>
          <w:iCs/>
          <w:lang w:bidi="he-IL"/>
        </w:rPr>
        <w:t xml:space="preserve"> Hashem </w:t>
      </w:r>
      <w:proofErr w:type="spellStart"/>
      <w:r w:rsidRPr="00422EB4">
        <w:rPr>
          <w:rFonts w:asciiTheme="majorBidi" w:eastAsia="Times New Roman" w:hAnsiTheme="majorBidi" w:cstheme="majorBidi"/>
          <w:i/>
          <w:iCs/>
          <w:lang w:bidi="he-IL"/>
        </w:rPr>
        <w:t>Malei</w:t>
      </w:r>
      <w:proofErr w:type="spellEnd"/>
      <w:r w:rsidRPr="00422EB4">
        <w:rPr>
          <w:rFonts w:asciiTheme="majorBidi" w:eastAsia="Times New Roman" w:hAnsiTheme="majorBidi" w:cstheme="majorBidi"/>
          <w:i/>
          <w:iCs/>
          <w:lang w:bidi="he-IL"/>
        </w:rPr>
        <w:t>!  </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This phrase is from the following verse which describes how the Sanctuary was so full of Presence, Moses could not enter-</w:t>
      </w:r>
      <w:r w:rsidRPr="00422EB4">
        <w:rPr>
          <w:rFonts w:asciiTheme="majorBidi" w:eastAsia="Times New Roman" w:hAnsiTheme="majorBidi" w:cstheme="majorBidi"/>
          <w:lang w:bidi="he-IL"/>
        </w:rPr>
        <w:br/>
      </w:r>
      <w:r w:rsidRPr="00422EB4">
        <w:rPr>
          <w:rFonts w:asciiTheme="majorBidi" w:eastAsia="Times New Roman" w:hAnsiTheme="majorBidi" w:cstheme="majorBidi"/>
          <w:lang w:bidi="he-IL"/>
        </w:rPr>
        <w:lastRenderedPageBreak/>
        <w:t> </w:t>
      </w:r>
      <w:r w:rsidRPr="00422EB4">
        <w:rPr>
          <w:rFonts w:asciiTheme="majorBidi" w:eastAsia="Times New Roman" w:hAnsiTheme="majorBidi" w:cstheme="majorBidi"/>
          <w:lang w:bidi="he-IL"/>
        </w:rPr>
        <w:br/>
      </w:r>
      <w:r w:rsidRPr="00422EB4">
        <w:rPr>
          <w:rFonts w:asciiTheme="majorBidi" w:eastAsia="Times New Roman" w:hAnsiTheme="majorBidi" w:cstheme="majorBidi"/>
          <w:i/>
          <w:iCs/>
          <w:lang w:bidi="he-IL"/>
        </w:rPr>
        <w:t>“Moses could not enter the Sanctuary… for the Glory of the Divine Presence filled the Sanctuary.” </w:t>
      </w:r>
      <w:r w:rsidRPr="00422EB4">
        <w:rPr>
          <w:rFonts w:asciiTheme="majorBidi" w:eastAsia="Times New Roman" w:hAnsiTheme="majorBidi" w:cstheme="majorBidi"/>
          <w:lang w:bidi="he-IL"/>
        </w:rPr>
        <w:t>(Ex. 40:35)</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When your presence completely fills this moment, there's no more room for the separate “me”- there’s just the Presence, not separate from anything…</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t>On this </w:t>
      </w:r>
      <w:r w:rsidRPr="00422EB4">
        <w:rPr>
          <w:rFonts w:asciiTheme="majorBidi" w:eastAsia="Times New Roman" w:hAnsiTheme="majorBidi" w:cstheme="majorBidi"/>
          <w:i/>
          <w:iCs/>
          <w:lang w:bidi="he-IL"/>
        </w:rPr>
        <w:t xml:space="preserve">Shabbat </w:t>
      </w:r>
      <w:proofErr w:type="spellStart"/>
      <w:r w:rsidRPr="00422EB4">
        <w:rPr>
          <w:rFonts w:asciiTheme="majorBidi" w:eastAsia="Times New Roman" w:hAnsiTheme="majorBidi" w:cstheme="majorBidi"/>
          <w:i/>
          <w:iCs/>
          <w:lang w:bidi="he-IL"/>
        </w:rPr>
        <w:t>Pekudei</w:t>
      </w:r>
      <w:proofErr w:type="spellEnd"/>
      <w:r w:rsidRPr="00422EB4">
        <w:rPr>
          <w:rFonts w:asciiTheme="majorBidi" w:eastAsia="Times New Roman" w:hAnsiTheme="majorBidi" w:cstheme="majorBidi"/>
          <w:i/>
          <w:iCs/>
          <w:lang w:bidi="he-IL"/>
        </w:rPr>
        <w:t>,</w:t>
      </w:r>
      <w:r w:rsidRPr="00422EB4">
        <w:rPr>
          <w:rFonts w:asciiTheme="majorBidi" w:eastAsia="Times New Roman" w:hAnsiTheme="majorBidi" w:cstheme="majorBidi"/>
          <w:lang w:bidi="he-IL"/>
        </w:rPr>
        <w:t> the Sabbath of Remembrance, may we remember this most fundamental sacred task, clearing the way for joy and celebration in this new month of </w:t>
      </w:r>
      <w:r w:rsidRPr="00422EB4">
        <w:rPr>
          <w:rFonts w:asciiTheme="majorBidi" w:eastAsia="Times New Roman" w:hAnsiTheme="majorBidi" w:cstheme="majorBidi"/>
          <w:i/>
          <w:iCs/>
          <w:lang w:bidi="he-IL"/>
        </w:rPr>
        <w:t>Adar II, </w:t>
      </w:r>
      <w:r w:rsidRPr="00422EB4">
        <w:rPr>
          <w:rFonts w:asciiTheme="majorBidi" w:eastAsia="Times New Roman" w:hAnsiTheme="majorBidi" w:cstheme="majorBidi"/>
          <w:lang w:bidi="he-IL"/>
        </w:rPr>
        <w:t>the month of </w:t>
      </w:r>
      <w:r w:rsidRPr="00422EB4">
        <w:rPr>
          <w:rFonts w:asciiTheme="majorBidi" w:eastAsia="Times New Roman" w:hAnsiTheme="majorBidi" w:cstheme="majorBidi"/>
          <w:i/>
          <w:iCs/>
          <w:lang w:bidi="he-IL"/>
        </w:rPr>
        <w:t>Purim...</w:t>
      </w:r>
      <w:r w:rsidRPr="00422EB4">
        <w:rPr>
          <w:rFonts w:asciiTheme="majorBidi" w:eastAsia="Times New Roman" w:hAnsiTheme="majorBidi" w:cstheme="majorBidi"/>
          <w:lang w:bidi="he-IL"/>
        </w:rPr>
        <w:br/>
        <w:t> </w:t>
      </w:r>
      <w:r w:rsidRPr="00422EB4">
        <w:rPr>
          <w:rFonts w:asciiTheme="majorBidi" w:eastAsia="Times New Roman" w:hAnsiTheme="majorBidi" w:cstheme="majorBidi"/>
          <w:lang w:bidi="he-IL"/>
        </w:rPr>
        <w:br/>
      </w:r>
      <w:proofErr w:type="spellStart"/>
      <w:r w:rsidRPr="00422EB4">
        <w:rPr>
          <w:rFonts w:asciiTheme="majorBidi" w:eastAsia="Times New Roman" w:hAnsiTheme="majorBidi" w:cstheme="majorBidi"/>
          <w:i/>
          <w:iCs/>
          <w:lang w:bidi="he-IL"/>
        </w:rPr>
        <w:t>Hodesh</w:t>
      </w:r>
      <w:proofErr w:type="spellEnd"/>
      <w:r w:rsidRPr="00422EB4">
        <w:rPr>
          <w:rFonts w:asciiTheme="majorBidi" w:eastAsia="Times New Roman" w:hAnsiTheme="majorBidi" w:cstheme="majorBidi"/>
          <w:i/>
          <w:iCs/>
          <w:lang w:bidi="he-IL"/>
        </w:rPr>
        <w:t xml:space="preserve"> Tov!</w:t>
      </w:r>
      <w:r w:rsidRPr="00422EB4">
        <w:rPr>
          <w:rFonts w:asciiTheme="majorBidi" w:eastAsia="Times New Roman" w:hAnsiTheme="majorBidi" w:cstheme="majorBidi"/>
          <w:lang w:bidi="he-IL"/>
        </w:rPr>
        <w:br/>
        <w:t>Good Month to you!</w:t>
      </w:r>
      <w:r w:rsidRPr="00422EB4">
        <w:rPr>
          <w:rFonts w:asciiTheme="majorBidi" w:eastAsia="Times New Roman" w:hAnsiTheme="majorBidi" w:cstheme="majorBidi"/>
          <w:lang w:bidi="he-IL"/>
        </w:rPr>
        <w:br/>
      </w:r>
      <w:proofErr w:type="spellStart"/>
      <w:r w:rsidRPr="00422EB4">
        <w:rPr>
          <w:rFonts w:asciiTheme="majorBidi" w:eastAsia="Times New Roman" w:hAnsiTheme="majorBidi" w:cstheme="majorBidi"/>
          <w:i/>
          <w:iCs/>
          <w:lang w:bidi="he-IL"/>
        </w:rPr>
        <w:t>Mishei</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Nikhnas</w:t>
      </w:r>
      <w:proofErr w:type="spellEnd"/>
      <w:r w:rsidRPr="00422EB4">
        <w:rPr>
          <w:rFonts w:asciiTheme="majorBidi" w:eastAsia="Times New Roman" w:hAnsiTheme="majorBidi" w:cstheme="majorBidi"/>
          <w:i/>
          <w:iCs/>
          <w:lang w:bidi="he-IL"/>
        </w:rPr>
        <w:t xml:space="preserve"> Adar </w:t>
      </w:r>
      <w:proofErr w:type="spellStart"/>
      <w:r w:rsidRPr="00422EB4">
        <w:rPr>
          <w:rFonts w:asciiTheme="majorBidi" w:eastAsia="Times New Roman" w:hAnsiTheme="majorBidi" w:cstheme="majorBidi"/>
          <w:i/>
          <w:iCs/>
          <w:lang w:bidi="he-IL"/>
        </w:rPr>
        <w:t>Marbim</w:t>
      </w:r>
      <w:proofErr w:type="spellEnd"/>
      <w:r w:rsidRPr="00422EB4">
        <w:rPr>
          <w:rFonts w:asciiTheme="majorBidi" w:eastAsia="Times New Roman" w:hAnsiTheme="majorBidi" w:cstheme="majorBidi"/>
          <w:i/>
          <w:iCs/>
          <w:lang w:bidi="he-IL"/>
        </w:rPr>
        <w:t xml:space="preserve"> </w:t>
      </w:r>
      <w:proofErr w:type="spellStart"/>
      <w:r w:rsidRPr="00422EB4">
        <w:rPr>
          <w:rFonts w:asciiTheme="majorBidi" w:eastAsia="Times New Roman" w:hAnsiTheme="majorBidi" w:cstheme="majorBidi"/>
          <w:i/>
          <w:iCs/>
          <w:lang w:bidi="he-IL"/>
        </w:rPr>
        <w:t>Simkha</w:t>
      </w:r>
      <w:proofErr w:type="spellEnd"/>
      <w:r w:rsidRPr="00422EB4">
        <w:rPr>
          <w:rFonts w:asciiTheme="majorBidi" w:eastAsia="Times New Roman" w:hAnsiTheme="majorBidi" w:cstheme="majorBidi"/>
          <w:i/>
          <w:iCs/>
          <w:lang w:bidi="he-IL"/>
        </w:rPr>
        <w:t>!</w:t>
      </w:r>
      <w:r w:rsidRPr="00422EB4">
        <w:rPr>
          <w:rFonts w:asciiTheme="majorBidi" w:eastAsia="Times New Roman" w:hAnsiTheme="majorBidi" w:cstheme="majorBidi"/>
          <w:lang w:bidi="he-IL"/>
        </w:rPr>
        <w:br/>
        <w:t>When the month of Adar enters, joy increases!</w:t>
      </w:r>
    </w:p>
    <w:p w14:paraId="5ABE40E2" w14:textId="77777777" w:rsidR="00422EB4" w:rsidRPr="00422EB4" w:rsidRDefault="00422EB4">
      <w:pPr>
        <w:rPr>
          <w:rFonts w:asciiTheme="majorBidi" w:hAnsiTheme="majorBidi" w:cstheme="majorBidi"/>
        </w:rPr>
      </w:pPr>
    </w:p>
    <w:sectPr w:rsidR="00422EB4" w:rsidRPr="00422EB4" w:rsidSect="006E10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C3D1" w14:textId="77777777" w:rsidR="00057811" w:rsidRDefault="00057811" w:rsidP="00422EB4">
      <w:r>
        <w:separator/>
      </w:r>
    </w:p>
  </w:endnote>
  <w:endnote w:type="continuationSeparator" w:id="0">
    <w:p w14:paraId="2C726301" w14:textId="77777777" w:rsidR="00057811" w:rsidRDefault="00057811" w:rsidP="0042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AB2F" w14:textId="77777777" w:rsidR="00422EB4" w:rsidRDefault="00422EB4" w:rsidP="00422EB4">
    <w:pPr>
      <w:pStyle w:val="Footer"/>
    </w:pPr>
    <w:r>
      <w:rPr>
        <w:color w:val="000000"/>
        <w:sz w:val="27"/>
        <w:szCs w:val="27"/>
      </w:rPr>
      <w:t>www.TorahOfAwakening.com</w:t>
    </w:r>
  </w:p>
  <w:p w14:paraId="4DF0DB85" w14:textId="77777777" w:rsidR="00422EB4" w:rsidRDefault="00422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1385" w14:textId="77777777" w:rsidR="00057811" w:rsidRDefault="00057811" w:rsidP="00422EB4">
      <w:r>
        <w:separator/>
      </w:r>
    </w:p>
  </w:footnote>
  <w:footnote w:type="continuationSeparator" w:id="0">
    <w:p w14:paraId="0590F80E" w14:textId="77777777" w:rsidR="00057811" w:rsidRDefault="00057811" w:rsidP="0042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23F8" w14:textId="77777777" w:rsidR="00422EB4" w:rsidRPr="0038796A" w:rsidRDefault="00422EB4" w:rsidP="00422EB4">
    <w:pPr>
      <w:pStyle w:val="Header"/>
    </w:pPr>
    <w:r w:rsidRPr="003E7F03">
      <w:rPr>
        <w:color w:val="000000"/>
        <w:sz w:val="27"/>
        <w:szCs w:val="27"/>
      </w:rPr>
      <w:t>Torah Teachings on Awakening by Reb Brian Yosef Schachter-Brooks</w:t>
    </w:r>
  </w:p>
  <w:p w14:paraId="55F26BF6" w14:textId="77777777" w:rsidR="00422EB4" w:rsidRDefault="00422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B4"/>
    <w:rsid w:val="00057811"/>
    <w:rsid w:val="001323FE"/>
    <w:rsid w:val="00422EB4"/>
    <w:rsid w:val="00594637"/>
    <w:rsid w:val="005A6B51"/>
    <w:rsid w:val="006E104B"/>
    <w:rsid w:val="008B535A"/>
    <w:rsid w:val="00A9115C"/>
    <w:rsid w:val="00BC38BE"/>
    <w:rsid w:val="00E10A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D1243"/>
  <w15:chartTrackingRefBased/>
  <w15:docId w15:val="{9A125A03-833B-034D-AA23-EC848B45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22EB4"/>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EB4"/>
    <w:rPr>
      <w:rFonts w:ascii="Times New Roman" w:eastAsia="Times New Roman" w:hAnsi="Times New Roman" w:cs="Times New Roman"/>
      <w:b/>
      <w:bCs/>
      <w:sz w:val="36"/>
      <w:szCs w:val="36"/>
      <w:lang w:bidi="he-IL"/>
    </w:rPr>
  </w:style>
  <w:style w:type="character" w:styleId="Hyperlink">
    <w:name w:val="Hyperlink"/>
    <w:basedOn w:val="DefaultParagraphFont"/>
    <w:uiPriority w:val="99"/>
    <w:semiHidden/>
    <w:unhideWhenUsed/>
    <w:rsid w:val="00422EB4"/>
    <w:rPr>
      <w:color w:val="0000FF"/>
      <w:u w:val="single"/>
    </w:rPr>
  </w:style>
  <w:style w:type="character" w:styleId="Emphasis">
    <w:name w:val="Emphasis"/>
    <w:basedOn w:val="DefaultParagraphFont"/>
    <w:uiPriority w:val="20"/>
    <w:qFormat/>
    <w:rsid w:val="00422EB4"/>
    <w:rPr>
      <w:i/>
      <w:iCs/>
    </w:rPr>
  </w:style>
  <w:style w:type="character" w:styleId="Strong">
    <w:name w:val="Strong"/>
    <w:basedOn w:val="DefaultParagraphFont"/>
    <w:uiPriority w:val="22"/>
    <w:qFormat/>
    <w:rsid w:val="00422EB4"/>
    <w:rPr>
      <w:b/>
      <w:bCs/>
    </w:rPr>
  </w:style>
  <w:style w:type="paragraph" w:styleId="Header">
    <w:name w:val="header"/>
    <w:basedOn w:val="Normal"/>
    <w:link w:val="HeaderChar"/>
    <w:uiPriority w:val="99"/>
    <w:unhideWhenUsed/>
    <w:rsid w:val="00422EB4"/>
    <w:pPr>
      <w:tabs>
        <w:tab w:val="center" w:pos="4680"/>
        <w:tab w:val="right" w:pos="9360"/>
      </w:tabs>
    </w:pPr>
  </w:style>
  <w:style w:type="character" w:customStyle="1" w:styleId="HeaderChar">
    <w:name w:val="Header Char"/>
    <w:basedOn w:val="DefaultParagraphFont"/>
    <w:link w:val="Header"/>
    <w:uiPriority w:val="99"/>
    <w:rsid w:val="00422EB4"/>
  </w:style>
  <w:style w:type="paragraph" w:styleId="Footer">
    <w:name w:val="footer"/>
    <w:basedOn w:val="Normal"/>
    <w:link w:val="FooterChar"/>
    <w:uiPriority w:val="99"/>
    <w:unhideWhenUsed/>
    <w:rsid w:val="00422EB4"/>
    <w:pPr>
      <w:tabs>
        <w:tab w:val="center" w:pos="4680"/>
        <w:tab w:val="right" w:pos="9360"/>
      </w:tabs>
    </w:pPr>
  </w:style>
  <w:style w:type="character" w:customStyle="1" w:styleId="FooterChar">
    <w:name w:val="Footer Char"/>
    <w:basedOn w:val="DefaultParagraphFont"/>
    <w:link w:val="Footer"/>
    <w:uiPriority w:val="99"/>
    <w:rsid w:val="0042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50487">
      <w:bodyDiv w:val="1"/>
      <w:marLeft w:val="0"/>
      <w:marRight w:val="0"/>
      <w:marTop w:val="0"/>
      <w:marBottom w:val="0"/>
      <w:divBdr>
        <w:top w:val="none" w:sz="0" w:space="0" w:color="auto"/>
        <w:left w:val="none" w:sz="0" w:space="0" w:color="auto"/>
        <w:bottom w:val="none" w:sz="0" w:space="0" w:color="auto"/>
        <w:right w:val="none" w:sz="0" w:space="0" w:color="auto"/>
      </w:divBdr>
      <w:divsChild>
        <w:div w:id="21052074">
          <w:marLeft w:val="0"/>
          <w:marRight w:val="0"/>
          <w:marTop w:val="0"/>
          <w:marBottom w:val="150"/>
          <w:divBdr>
            <w:top w:val="none" w:sz="0" w:space="0" w:color="auto"/>
            <w:left w:val="none" w:sz="0" w:space="0" w:color="auto"/>
            <w:bottom w:val="none" w:sz="0" w:space="0" w:color="auto"/>
            <w:right w:val="none" w:sz="0" w:space="0" w:color="auto"/>
          </w:divBdr>
        </w:div>
        <w:div w:id="408306763">
          <w:marLeft w:val="0"/>
          <w:marRight w:val="0"/>
          <w:marTop w:val="0"/>
          <w:marBottom w:val="150"/>
          <w:divBdr>
            <w:top w:val="none" w:sz="0" w:space="0" w:color="auto"/>
            <w:left w:val="none" w:sz="0" w:space="0" w:color="auto"/>
            <w:bottom w:val="none" w:sz="0" w:space="0" w:color="auto"/>
            <w:right w:val="none" w:sz="0" w:space="0" w:color="auto"/>
          </w:divBdr>
        </w:div>
      </w:divsChild>
    </w:div>
    <w:div w:id="1062557142">
      <w:bodyDiv w:val="1"/>
      <w:marLeft w:val="0"/>
      <w:marRight w:val="0"/>
      <w:marTop w:val="0"/>
      <w:marBottom w:val="0"/>
      <w:divBdr>
        <w:top w:val="none" w:sz="0" w:space="0" w:color="auto"/>
        <w:left w:val="none" w:sz="0" w:space="0" w:color="auto"/>
        <w:bottom w:val="none" w:sz="0" w:space="0" w:color="auto"/>
        <w:right w:val="none" w:sz="0" w:space="0" w:color="auto"/>
      </w:divBdr>
    </w:div>
    <w:div w:id="1563907406">
      <w:bodyDiv w:val="1"/>
      <w:marLeft w:val="0"/>
      <w:marRight w:val="0"/>
      <w:marTop w:val="0"/>
      <w:marBottom w:val="0"/>
      <w:divBdr>
        <w:top w:val="none" w:sz="0" w:space="0" w:color="auto"/>
        <w:left w:val="none" w:sz="0" w:space="0" w:color="auto"/>
        <w:bottom w:val="none" w:sz="0" w:space="0" w:color="auto"/>
        <w:right w:val="none" w:sz="0" w:space="0" w:color="auto"/>
      </w:divBdr>
      <w:divsChild>
        <w:div w:id="5417908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rahofawakening.com/weekly-torah/the-carver-the-weaver-and-the-embroiderer-parshat-pekud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ofawakening.com/weekly-torah/light-as-an-eagle-parshat-pekude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1403</Words>
  <Characters>7947</Characters>
  <Application>Microsoft Office Word</Application>
  <DocSecurity>0</DocSecurity>
  <Lines>120</Lines>
  <Paragraphs>15</Paragraphs>
  <ScaleCrop>false</ScaleCrop>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Schachter</dc:creator>
  <cp:keywords/>
  <dc:description/>
  <cp:lastModifiedBy>Brian Schachter</cp:lastModifiedBy>
  <cp:revision>1</cp:revision>
  <dcterms:created xsi:type="dcterms:W3CDTF">2020-03-19T20:03:00Z</dcterms:created>
  <dcterms:modified xsi:type="dcterms:W3CDTF">2020-03-19T20:11:00Z</dcterms:modified>
</cp:coreProperties>
</file>